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CA" w:rsidRDefault="00DE6E78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114300" distR="114300">
            <wp:extent cx="4359910" cy="2038985"/>
            <wp:effectExtent l="0" t="0" r="13970" b="3175"/>
            <wp:docPr id="1" name="Изображение 1" descr="Да-игра_ лог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Да-игра_ лого_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991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A92" w:rsidRPr="00111129" w:rsidRDefault="00BC2A92" w:rsidP="00C44A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Cs w:val="24"/>
          <w:lang w:val="ru-RU" w:eastAsia="ru-RU"/>
        </w:rPr>
      </w:pPr>
      <w:r w:rsidRPr="00111129">
        <w:rPr>
          <w:rFonts w:ascii="Arial" w:eastAsia="Times New Roman" w:hAnsi="Arial" w:cs="Arial"/>
          <w:b/>
          <w:i/>
          <w:color w:val="222222"/>
          <w:szCs w:val="24"/>
          <w:lang w:val="ru-RU" w:eastAsia="ru-RU"/>
        </w:rPr>
        <w:t>Пресс-релиз</w:t>
      </w:r>
    </w:p>
    <w:p w:rsidR="00BC2A92" w:rsidRDefault="00BC2A92" w:rsidP="00BC2A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ru-RU" w:eastAsia="ru-RU"/>
        </w:rPr>
      </w:pPr>
    </w:p>
    <w:p w:rsidR="00810662" w:rsidRDefault="00810662" w:rsidP="00810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ru-RU" w:eastAsia="ru-RU"/>
        </w:rPr>
      </w:pPr>
      <w:r w:rsidRPr="00BE53A4">
        <w:rPr>
          <w:rFonts w:ascii="Arial" w:eastAsia="Times New Roman" w:hAnsi="Arial" w:cs="Arial"/>
          <w:b/>
          <w:color w:val="222222"/>
          <w:sz w:val="24"/>
          <w:szCs w:val="24"/>
          <w:lang w:val="ru-RU" w:eastAsia="ru-RU"/>
        </w:rPr>
        <w:t xml:space="preserve">Свое «Да!» игре скажут ученые, педагоги, родители </w:t>
      </w:r>
    </w:p>
    <w:p w:rsidR="00810662" w:rsidRPr="00BE53A4" w:rsidRDefault="00810662" w:rsidP="008106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ru-RU" w:eastAsia="ru-RU"/>
        </w:rPr>
      </w:pPr>
      <w:r w:rsidRPr="00BE53A4">
        <w:rPr>
          <w:rFonts w:ascii="Arial" w:eastAsia="Times New Roman" w:hAnsi="Arial" w:cs="Arial"/>
          <w:b/>
          <w:color w:val="222222"/>
          <w:sz w:val="24"/>
          <w:szCs w:val="24"/>
          <w:lang w:val="ru-RU" w:eastAsia="ru-RU"/>
        </w:rPr>
        <w:t xml:space="preserve">и </w:t>
      </w:r>
      <w:r>
        <w:rPr>
          <w:rFonts w:ascii="Arial" w:eastAsia="Times New Roman" w:hAnsi="Arial" w:cs="Arial"/>
          <w:b/>
          <w:color w:val="222222"/>
          <w:sz w:val="24"/>
          <w:szCs w:val="24"/>
          <w:lang w:val="ru-RU" w:eastAsia="ru-RU"/>
        </w:rPr>
        <w:t>российские производители</w:t>
      </w:r>
    </w:p>
    <w:p w:rsidR="00BC2A92" w:rsidRPr="00BC2A92" w:rsidRDefault="00BC2A92" w:rsidP="00BC2A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val="ru-RU" w:eastAsia="ru-RU"/>
        </w:rPr>
      </w:pP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29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мая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3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июня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2018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г.,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рамках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фестиваля-форума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«</w:t>
      </w:r>
      <w:proofErr w:type="gramStart"/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Да-Игра</w:t>
      </w:r>
      <w:proofErr w:type="gramEnd"/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!»,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едином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proofErr w:type="spellStart"/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выставочно</w:t>
      </w:r>
      <w:proofErr w:type="spellEnd"/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-образовательном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пространстве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соберутся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дети,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родители,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преподаватели,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производители,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эксперты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ведущие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ученые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области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«детство».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поддержке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Совета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Федерации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Федерального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Собрания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РФ,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Министерства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промышленности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торговли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Российской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Федерации,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Ассоциации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предприятий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индустрии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товаров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услуг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для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детей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(АИДТ)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Национальной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ассоциации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="00677B50">
        <w:rPr>
          <w:rFonts w:eastAsia="Times New Roman" w:cs="Arial"/>
          <w:color w:val="222222"/>
          <w:sz w:val="22"/>
          <w:szCs w:val="22"/>
          <w:lang w:val="ru-RU" w:eastAsia="ru-RU"/>
        </w:rPr>
        <w:t>игрушечников России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(НАИР),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интерактивное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пространство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фестиваля-форума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выведет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прямой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диалог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науку,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производство,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детский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proofErr w:type="spellStart"/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интертеймент</w:t>
      </w:r>
      <w:proofErr w:type="spellEnd"/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экспозицию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новейших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разработок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области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детской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игрушки.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cs="Arial"/>
          <w:color w:val="0A0A0A"/>
          <w:sz w:val="22"/>
          <w:szCs w:val="22"/>
          <w:shd w:val="clear" w:color="auto" w:fill="FFFFFF"/>
          <w:lang w:val="ru-RU"/>
        </w:rPr>
      </w:pP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«Да-Игра!»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–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интерактивный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город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развлечений,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где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запрос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игру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дети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взрослые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вырабатывают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вместе.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Целью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фестиваля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является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сформировать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у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взрослых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представление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об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игре,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как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неотъемлемой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части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развития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ребенка,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обеспечить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общественную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потребность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конструирование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здоровой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игровой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среды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для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представителей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каждой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возрастной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группы,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подчеркнуть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необходимость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стимуляции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игрового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производства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нашей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стране,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обеспечить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производителям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прямой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контакт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потребителем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экспертным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сообществом.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Проект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«Да-Игра!»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декларирует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ценность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необходимость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игры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для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детей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России.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Именно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поэтому,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территория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фестиваля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впитала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себя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презентации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культурных,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индустриальных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научно-образовательных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событий.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Цепочку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мероприятий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откроет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международная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научно-практическая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конференция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«Игровая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культура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современного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детства»,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которая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начнет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свою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работу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29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мая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должна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будет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актуализировать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теоретико-методологические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основания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проводимых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исследований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психолого-педагогической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экспертизы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детских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игрушек,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обсудить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основные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достижения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развитии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детской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игры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21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веке.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Одна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из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задач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конференции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—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дать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представление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об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игрушке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как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серьезном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инструменте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формирования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человека,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а,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значит,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общества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будущего.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30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мая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ведущие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ученые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переместятся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из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лекционных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залов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павильон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75С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ВДНХ,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где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будет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проходить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фестиваль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форум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«Да-Игра!».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Вместе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родителями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детьми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эксперты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проверят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безопасность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игрушек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время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специального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тест-драйва,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покажут,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как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правильно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общаться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через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игру</w:t>
      </w:r>
      <w:r w:rsidR="00677B50">
        <w:rPr>
          <w:rFonts w:eastAsia="Times New Roman" w:cs="Arial"/>
          <w:color w:val="222222"/>
          <w:sz w:val="22"/>
          <w:szCs w:val="22"/>
          <w:lang w:val="ru-RU" w:eastAsia="ru-RU"/>
        </w:rPr>
        <w:t>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какие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игрушки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больше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других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подходят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для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развития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детей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разного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возраста.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Для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родителей,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педагогов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специалистов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предприятий,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которые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изготавливают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игры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игрушки,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будет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организована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серия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мастер-классов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(250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сессий).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сегодняшний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день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порядка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80%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игрушек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российским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детям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предоставляют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зарубежные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производители,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«Да-Игра!»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продемонстрирует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лучшие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креативные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запасы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возможности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современного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отечественного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игрового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сегмента.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-</w:t>
      </w:r>
      <w:r w:rsidR="00677B50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Наш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фестиваль-форум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—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это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начало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большого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пути,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задача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которого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объяснить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педагогическую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роль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игрушки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влияние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игры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воспитание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детей,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-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сообщила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президент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НАИР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b/>
          <w:color w:val="222222"/>
          <w:sz w:val="22"/>
          <w:szCs w:val="22"/>
          <w:lang w:val="ru-RU" w:eastAsia="ru-RU"/>
        </w:rPr>
        <w:t>Антонина</w:t>
      </w:r>
      <w:r w:rsidR="00111129" w:rsidRPr="00111129">
        <w:rPr>
          <w:rFonts w:eastAsia="Times New Roman" w:cs="Arial"/>
          <w:b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b/>
          <w:color w:val="222222"/>
          <w:sz w:val="22"/>
          <w:szCs w:val="22"/>
          <w:lang w:val="ru-RU" w:eastAsia="ru-RU"/>
        </w:rPr>
        <w:t>Цицулина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.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–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Его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главным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итогом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должен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стать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рост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производства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востребованности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отечественных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игрушек,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которые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будут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выпускаться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основе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героев,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созданных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российскими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авторами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студиями,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lastRenderedPageBreak/>
        <w:t>соответствие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рекомендациями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ведущих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ученых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страны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запросами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родителей,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педагогов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самих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детей.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площадках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фестиваля,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ставшего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частью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общеотраслевого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проекта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«Индустриальная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карта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Игропрома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России»,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который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НАИР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реализует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рамках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Постановления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Правительства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РФ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от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18.01.2017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N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27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поддержке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Минпромторга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России,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сто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пятьдесят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тысяч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детей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взрослых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соберут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большую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мозаику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под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названием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«Детство»: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cs="Arial"/>
          <w:color w:val="0A0A0A"/>
          <w:sz w:val="22"/>
          <w:szCs w:val="22"/>
          <w:shd w:val="clear" w:color="auto" w:fill="FFFFFF"/>
          <w:lang w:val="ru-RU"/>
        </w:rPr>
      </w:pP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-</w:t>
      </w:r>
      <w:r w:rsidR="00677B50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увидят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игрушки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из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лучших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музейных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коллекций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страны,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проголосуют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за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лучшие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самые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любимые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(игрушки-победители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станут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основой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для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серии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марок,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выпущенных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100-летию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российской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игрушки);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cs="Arial"/>
          <w:color w:val="0A0A0A"/>
          <w:sz w:val="22"/>
          <w:szCs w:val="22"/>
          <w:shd w:val="clear" w:color="auto" w:fill="FFFFFF"/>
          <w:lang w:val="ru-RU"/>
        </w:rPr>
      </w:pP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-</w:t>
      </w:r>
      <w:r w:rsidR="00677B50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изучат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современные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отечественные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игрушки,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том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числе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лучшие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из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них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–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те,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которые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стали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победителями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национальной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премии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«Золотой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медвежонок»;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-</w:t>
      </w:r>
      <w:r w:rsidR="00677B50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протестируют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последние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игровые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спортивные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новинки;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2"/>
          <w:szCs w:val="22"/>
          <w:lang w:val="ru-RU" w:eastAsia="ru-RU"/>
        </w:rPr>
      </w:pP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-</w:t>
      </w:r>
      <w:r w:rsidR="00677B50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встретятся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изобретателями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игрушек;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cs="Arial"/>
          <w:color w:val="0A0A0A"/>
          <w:sz w:val="22"/>
          <w:szCs w:val="22"/>
          <w:shd w:val="clear" w:color="auto" w:fill="FFFFFF"/>
          <w:lang w:val="ru-RU"/>
        </w:rPr>
      </w:pP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-</w:t>
      </w:r>
      <w:r w:rsidR="00677B50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вместе</w:t>
      </w:r>
      <w:r w:rsidR="00111129"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 xml:space="preserve"> </w:t>
      </w:r>
      <w:r w:rsidRPr="00111129">
        <w:rPr>
          <w:rFonts w:eastAsia="Times New Roman" w:cs="Arial"/>
          <w:color w:val="222222"/>
          <w:sz w:val="22"/>
          <w:szCs w:val="22"/>
          <w:lang w:val="ru-RU" w:eastAsia="ru-RU"/>
        </w:rPr>
        <w:t>со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звездными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артистами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ведущими,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политиками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деятелями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культуры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присоединяться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всероссийскому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движению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«Да-Игра!»,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которое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создано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поддержку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права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каждого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ребенка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на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игру,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закрепленного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31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Статье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Декларации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правам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детей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ООН;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cs="Arial"/>
          <w:color w:val="0A0A0A"/>
          <w:sz w:val="22"/>
          <w:szCs w:val="22"/>
          <w:shd w:val="clear" w:color="auto" w:fill="FFFFFF"/>
          <w:lang w:val="ru-RU"/>
        </w:rPr>
      </w:pP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-</w:t>
      </w:r>
      <w:r w:rsidR="00677B50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построят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стену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мира;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cs="Arial"/>
          <w:color w:val="0A0A0A"/>
          <w:sz w:val="22"/>
          <w:szCs w:val="22"/>
          <w:shd w:val="clear" w:color="auto" w:fill="FFFFFF"/>
          <w:lang w:val="ru-RU"/>
        </w:rPr>
      </w:pP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-</w:t>
      </w:r>
      <w:r w:rsidR="00677B50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научатся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у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лучших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специалистов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играть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всей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семьей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играть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лучшие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игры,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которые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рекомендуют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эксперты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производители.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cs="Arial"/>
          <w:color w:val="0A0A0A"/>
          <w:sz w:val="22"/>
          <w:szCs w:val="22"/>
          <w:shd w:val="clear" w:color="auto" w:fill="FFFFFF"/>
          <w:lang w:val="ru-RU"/>
        </w:rPr>
      </w:pPr>
    </w:p>
    <w:p w:rsidR="00BC2A92" w:rsidRPr="00111129" w:rsidRDefault="00BC2A92" w:rsidP="00111129">
      <w:pPr>
        <w:rPr>
          <w:rFonts w:cs="Arial"/>
          <w:bCs/>
          <w:sz w:val="22"/>
          <w:szCs w:val="22"/>
          <w:lang w:val="ru-RU"/>
        </w:rPr>
      </w:pPr>
      <w:r w:rsidRPr="00111129">
        <w:rPr>
          <w:rFonts w:cs="Arial"/>
          <w:bCs/>
          <w:sz w:val="22"/>
          <w:szCs w:val="22"/>
          <w:lang w:val="ru-RU"/>
        </w:rPr>
        <w:t>В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рамках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фестиваля-форума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«Да-Игра!»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состоятся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следующие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мероприятия:</w:t>
      </w:r>
    </w:p>
    <w:p w:rsidR="00BC2A92" w:rsidRPr="00111129" w:rsidRDefault="00BC2A92" w:rsidP="00111129">
      <w:pPr>
        <w:jc w:val="both"/>
        <w:rPr>
          <w:rFonts w:cs="Arial"/>
          <w:sz w:val="22"/>
          <w:szCs w:val="22"/>
          <w:lang w:val="ru-RU"/>
        </w:rPr>
      </w:pPr>
      <w:r w:rsidRPr="00111129">
        <w:rPr>
          <w:rFonts w:cs="Arial"/>
          <w:b/>
          <w:sz w:val="22"/>
          <w:szCs w:val="22"/>
          <w:lang w:val="ru-RU"/>
        </w:rPr>
        <w:t>15</w:t>
      </w:r>
      <w:r w:rsidR="00111129" w:rsidRPr="00111129">
        <w:rPr>
          <w:rFonts w:cs="Arial"/>
          <w:b/>
          <w:sz w:val="22"/>
          <w:szCs w:val="22"/>
          <w:lang w:val="ru-RU"/>
        </w:rPr>
        <w:t xml:space="preserve"> </w:t>
      </w:r>
      <w:r w:rsidRPr="00111129">
        <w:rPr>
          <w:rFonts w:cs="Arial"/>
          <w:b/>
          <w:sz w:val="22"/>
          <w:szCs w:val="22"/>
          <w:lang w:val="ru-RU"/>
        </w:rPr>
        <w:t>мая</w:t>
      </w:r>
      <w:r w:rsidR="00111129" w:rsidRPr="00111129">
        <w:rPr>
          <w:rFonts w:cs="Arial"/>
          <w:b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–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журналисты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ведущих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СМИ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могут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вместе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со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звездами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политики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и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шоу-бизнеса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дать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старт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голосованию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за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игрушку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100-летия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на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площадке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proofErr w:type="spellStart"/>
      <w:r w:rsidRPr="00111129">
        <w:rPr>
          <w:rFonts w:cs="Arial"/>
          <w:sz w:val="22"/>
          <w:szCs w:val="22"/>
          <w:lang w:val="ru-RU"/>
        </w:rPr>
        <w:t>Союзмультфильма</w:t>
      </w:r>
      <w:proofErr w:type="spellEnd"/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(начало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в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12:00)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</w:p>
    <w:p w:rsidR="00BC2A92" w:rsidRPr="00111129" w:rsidRDefault="00BC2A92" w:rsidP="00111129">
      <w:pPr>
        <w:jc w:val="both"/>
        <w:rPr>
          <w:rFonts w:cs="Arial"/>
          <w:sz w:val="22"/>
          <w:szCs w:val="22"/>
          <w:lang w:val="ru-RU"/>
        </w:rPr>
      </w:pPr>
      <w:r w:rsidRPr="00111129">
        <w:rPr>
          <w:rFonts w:cs="Arial"/>
          <w:b/>
          <w:sz w:val="22"/>
          <w:szCs w:val="22"/>
          <w:lang w:val="ru-RU"/>
        </w:rPr>
        <w:t>28</w:t>
      </w:r>
      <w:r w:rsidR="00111129" w:rsidRPr="00111129">
        <w:rPr>
          <w:rFonts w:cs="Arial"/>
          <w:b/>
          <w:sz w:val="22"/>
          <w:szCs w:val="22"/>
          <w:lang w:val="ru-RU"/>
        </w:rPr>
        <w:t xml:space="preserve"> </w:t>
      </w:r>
      <w:r w:rsidRPr="00111129">
        <w:rPr>
          <w:rFonts w:cs="Arial"/>
          <w:b/>
          <w:sz w:val="22"/>
          <w:szCs w:val="22"/>
          <w:lang w:val="ru-RU"/>
        </w:rPr>
        <w:t>мая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–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во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всемирный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день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игры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–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в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Совете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Федерации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Федерального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Собрания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РФ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будет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дан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старт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общероссийскому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движению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«Да-Игра!»</w:t>
      </w:r>
    </w:p>
    <w:p w:rsidR="00BC2A92" w:rsidRPr="00111129" w:rsidRDefault="00BC2A92" w:rsidP="00111129">
      <w:pPr>
        <w:jc w:val="both"/>
        <w:rPr>
          <w:rFonts w:cs="Arial"/>
          <w:sz w:val="22"/>
          <w:szCs w:val="22"/>
          <w:lang w:val="ru-RU"/>
        </w:rPr>
      </w:pPr>
      <w:r w:rsidRPr="00111129">
        <w:rPr>
          <w:rFonts w:cs="Arial"/>
          <w:b/>
          <w:sz w:val="22"/>
          <w:szCs w:val="22"/>
          <w:lang w:val="ru-RU"/>
        </w:rPr>
        <w:t>29</w:t>
      </w:r>
      <w:r w:rsidR="00111129" w:rsidRPr="00111129">
        <w:rPr>
          <w:rFonts w:cs="Arial"/>
          <w:b/>
          <w:sz w:val="22"/>
          <w:szCs w:val="22"/>
          <w:lang w:val="ru-RU"/>
        </w:rPr>
        <w:t xml:space="preserve"> </w:t>
      </w:r>
      <w:r w:rsidRPr="00111129">
        <w:rPr>
          <w:rFonts w:cs="Arial"/>
          <w:b/>
          <w:sz w:val="22"/>
          <w:szCs w:val="22"/>
          <w:lang w:val="ru-RU"/>
        </w:rPr>
        <w:t>мая</w:t>
      </w:r>
      <w:r w:rsidR="00111129" w:rsidRPr="00111129">
        <w:rPr>
          <w:rFonts w:cs="Arial"/>
          <w:b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–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открытие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работы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научно-практической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конференции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«Игровая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культура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современного</w:t>
      </w:r>
      <w:r w:rsidR="00111129" w:rsidRPr="00111129">
        <w:rPr>
          <w:rFonts w:cs="Arial"/>
          <w:sz w:val="22"/>
          <w:szCs w:val="22"/>
          <w:lang w:val="ru-RU"/>
        </w:rPr>
        <w:t xml:space="preserve"> </w:t>
      </w:r>
      <w:r w:rsidRPr="00111129">
        <w:rPr>
          <w:rFonts w:cs="Arial"/>
          <w:sz w:val="22"/>
          <w:szCs w:val="22"/>
          <w:lang w:val="ru-RU"/>
        </w:rPr>
        <w:t>детства»</w:t>
      </w:r>
    </w:p>
    <w:p w:rsidR="00BC2A92" w:rsidRPr="00111129" w:rsidRDefault="00BC2A92" w:rsidP="00111129">
      <w:pPr>
        <w:rPr>
          <w:rFonts w:cs="Arial"/>
          <w:bCs/>
          <w:sz w:val="22"/>
          <w:szCs w:val="22"/>
          <w:lang w:val="ru-RU"/>
        </w:rPr>
      </w:pPr>
      <w:r w:rsidRPr="00111129">
        <w:rPr>
          <w:rFonts w:cs="Arial"/>
          <w:b/>
          <w:bCs/>
          <w:sz w:val="22"/>
          <w:szCs w:val="22"/>
          <w:lang w:val="ru-RU"/>
        </w:rPr>
        <w:t>30</w:t>
      </w:r>
      <w:r w:rsidR="00111129" w:rsidRPr="00111129">
        <w:rPr>
          <w:rFonts w:cs="Arial"/>
          <w:b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/>
          <w:bCs/>
          <w:sz w:val="22"/>
          <w:szCs w:val="22"/>
          <w:lang w:val="ru-RU"/>
        </w:rPr>
        <w:t>мая-</w:t>
      </w:r>
      <w:r w:rsidR="00111129" w:rsidRPr="00111129">
        <w:rPr>
          <w:rFonts w:cs="Arial"/>
          <w:b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/>
          <w:bCs/>
          <w:sz w:val="22"/>
          <w:szCs w:val="22"/>
          <w:lang w:val="ru-RU"/>
        </w:rPr>
        <w:t>3</w:t>
      </w:r>
      <w:r w:rsidR="00111129" w:rsidRPr="00111129">
        <w:rPr>
          <w:rFonts w:cs="Arial"/>
          <w:b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/>
          <w:bCs/>
          <w:sz w:val="22"/>
          <w:szCs w:val="22"/>
          <w:lang w:val="ru-RU"/>
        </w:rPr>
        <w:t>июня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–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работа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фестиваля-форума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«Да-Игра!»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в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павильоне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75С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ВДНХ.</w:t>
      </w:r>
    </w:p>
    <w:p w:rsidR="00BC2A92" w:rsidRPr="00111129" w:rsidRDefault="00BC2A92" w:rsidP="00111129">
      <w:pPr>
        <w:pStyle w:val="aa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color w:val="282828"/>
          <w:sz w:val="22"/>
          <w:szCs w:val="22"/>
        </w:rPr>
      </w:pPr>
      <w:r w:rsidRPr="00111129">
        <w:rPr>
          <w:rStyle w:val="a9"/>
          <w:rFonts w:asciiTheme="minorHAnsi" w:hAnsiTheme="minorHAnsi"/>
          <w:color w:val="282828"/>
          <w:sz w:val="22"/>
          <w:szCs w:val="22"/>
        </w:rPr>
        <w:t>Наша</w:t>
      </w:r>
      <w:r w:rsidR="00111129" w:rsidRPr="00111129">
        <w:rPr>
          <w:rStyle w:val="a9"/>
          <w:rFonts w:asciiTheme="minorHAnsi" w:hAnsiTheme="minorHAnsi"/>
          <w:color w:val="282828"/>
          <w:sz w:val="22"/>
          <w:szCs w:val="22"/>
        </w:rPr>
        <w:t xml:space="preserve"> </w:t>
      </w:r>
      <w:r w:rsidRPr="00111129">
        <w:rPr>
          <w:rStyle w:val="a9"/>
          <w:rFonts w:asciiTheme="minorHAnsi" w:hAnsiTheme="minorHAnsi"/>
          <w:color w:val="282828"/>
          <w:sz w:val="22"/>
          <w:szCs w:val="22"/>
        </w:rPr>
        <w:t>справка:</w:t>
      </w:r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cs="Arial"/>
          <w:color w:val="0A0A0A"/>
          <w:sz w:val="22"/>
          <w:szCs w:val="22"/>
          <w:shd w:val="clear" w:color="auto" w:fill="FFFFFF"/>
          <w:lang w:val="ru-RU"/>
        </w:rPr>
      </w:pP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Национальная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Ассоциация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игрушечников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России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(НАИР)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–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единственная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России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профессиональная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организация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национального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масштаба,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которая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объединяет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отраслевые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предприятия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всех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уровней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ставит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своей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целью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формирование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развитие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современных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международных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стандартов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управления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бизнесом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российских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компаниях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детской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игровой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продукции.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Подробнее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см.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hyperlink r:id="rId8" w:tgtFrame="_blank" w:history="1">
        <w:r w:rsidRPr="00111129">
          <w:rPr>
            <w:rFonts w:cs="Arial"/>
            <w:color w:val="0A0A0A"/>
            <w:sz w:val="22"/>
            <w:szCs w:val="22"/>
            <w:shd w:val="clear" w:color="auto" w:fill="FFFFFF"/>
            <w:lang w:val="ru-RU"/>
          </w:rPr>
          <w:t>http://www.rnta.ru</w:t>
        </w:r>
      </w:hyperlink>
    </w:p>
    <w:p w:rsidR="00BC2A92" w:rsidRPr="00111129" w:rsidRDefault="00BC2A92" w:rsidP="00111129">
      <w:pPr>
        <w:shd w:val="clear" w:color="auto" w:fill="FFFFFF"/>
        <w:spacing w:after="0" w:line="240" w:lineRule="auto"/>
        <w:jc w:val="both"/>
        <w:rPr>
          <w:rFonts w:cs="Arial"/>
          <w:color w:val="0A0A0A"/>
          <w:sz w:val="22"/>
          <w:szCs w:val="22"/>
          <w:shd w:val="clear" w:color="auto" w:fill="FFFFFF"/>
          <w:lang w:val="ru-RU"/>
        </w:rPr>
      </w:pP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2018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году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отмечается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100-летний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юбилей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российской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игрушки.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Отсчет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ведется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события,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когда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1918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году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инициативе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Николая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Бартрама</w:t>
      </w:r>
      <w:proofErr w:type="spellEnd"/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Москве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открылся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Музей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игрушки.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Именно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с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этого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момента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началась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летопись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отечественной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промышленной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игрушки,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которая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помимо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музея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получила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научные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исследования,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поддержку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открытия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экспериментальных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производств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и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подготовку</w:t>
      </w:r>
      <w:r w:rsidR="00111129"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cs="Arial"/>
          <w:color w:val="0A0A0A"/>
          <w:sz w:val="22"/>
          <w:szCs w:val="22"/>
          <w:shd w:val="clear" w:color="auto" w:fill="FFFFFF"/>
          <w:lang w:val="ru-RU"/>
        </w:rPr>
        <w:t>кадров.</w:t>
      </w:r>
    </w:p>
    <w:p w:rsidR="00BC2A92" w:rsidRPr="00111129" w:rsidRDefault="00BC2A92" w:rsidP="00BC2A92">
      <w:pPr>
        <w:ind w:left="840"/>
        <w:rPr>
          <w:rFonts w:cs="Arial"/>
          <w:bCs/>
          <w:sz w:val="22"/>
          <w:szCs w:val="22"/>
          <w:lang w:val="ru-RU"/>
        </w:rPr>
      </w:pPr>
    </w:p>
    <w:p w:rsidR="00111129" w:rsidRPr="00111129" w:rsidRDefault="00BC2A92" w:rsidP="00810662">
      <w:pPr>
        <w:spacing w:after="0" w:line="240" w:lineRule="auto"/>
        <w:rPr>
          <w:rFonts w:cs="Arial"/>
          <w:bCs/>
          <w:sz w:val="22"/>
          <w:szCs w:val="22"/>
          <w:lang w:val="ru-RU"/>
        </w:rPr>
      </w:pPr>
      <w:r w:rsidRPr="00111129">
        <w:rPr>
          <w:rFonts w:cs="Arial"/>
          <w:bCs/>
          <w:sz w:val="22"/>
          <w:szCs w:val="22"/>
          <w:lang w:val="ru-RU"/>
        </w:rPr>
        <w:t>Аккредитация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 </w:t>
      </w:r>
      <w:r w:rsidRPr="00111129">
        <w:rPr>
          <w:rFonts w:cs="Arial"/>
          <w:bCs/>
          <w:sz w:val="22"/>
          <w:szCs w:val="22"/>
          <w:lang w:val="ru-RU"/>
        </w:rPr>
        <w:t>СМИ:</w:t>
      </w:r>
      <w:r w:rsidR="00810662">
        <w:rPr>
          <w:rFonts w:cs="Arial"/>
          <w:bCs/>
          <w:sz w:val="22"/>
          <w:szCs w:val="22"/>
          <w:lang w:val="ru-RU"/>
        </w:rPr>
        <w:t xml:space="preserve">  </w:t>
      </w:r>
      <w:r w:rsidR="00111129">
        <w:rPr>
          <w:rFonts w:cs="Arial"/>
          <w:bCs/>
          <w:sz w:val="22"/>
          <w:szCs w:val="22"/>
          <w:lang w:val="ru-RU"/>
        </w:rPr>
        <w:t xml:space="preserve">Александра </w:t>
      </w:r>
      <w:proofErr w:type="spellStart"/>
      <w:r w:rsidR="00111129">
        <w:rPr>
          <w:rFonts w:cs="Arial"/>
          <w:bCs/>
          <w:sz w:val="22"/>
          <w:szCs w:val="22"/>
          <w:lang w:val="ru-RU"/>
        </w:rPr>
        <w:t>Сергомасова</w:t>
      </w:r>
      <w:proofErr w:type="spellEnd"/>
      <w:r w:rsidR="00810662">
        <w:rPr>
          <w:rFonts w:cs="Arial"/>
          <w:bCs/>
          <w:sz w:val="22"/>
          <w:szCs w:val="22"/>
          <w:lang w:val="ru-RU"/>
        </w:rPr>
        <w:t xml:space="preserve">, </w:t>
      </w:r>
      <w:hyperlink r:id="rId9" w:history="1">
        <w:proofErr w:type="spellStart"/>
        <w:r w:rsidR="00111129" w:rsidRPr="00671E51">
          <w:rPr>
            <w:rStyle w:val="a3"/>
            <w:rFonts w:cs="Arial"/>
            <w:bCs/>
            <w:sz w:val="22"/>
            <w:szCs w:val="22"/>
          </w:rPr>
          <w:t>pr</w:t>
        </w:r>
        <w:proofErr w:type="spellEnd"/>
        <w:r w:rsidR="00111129" w:rsidRPr="00671E51">
          <w:rPr>
            <w:rStyle w:val="a3"/>
            <w:rFonts w:cs="Arial"/>
            <w:bCs/>
            <w:sz w:val="22"/>
            <w:szCs w:val="22"/>
            <w:lang w:val="ru-RU"/>
          </w:rPr>
          <w:t>-</w:t>
        </w:r>
        <w:proofErr w:type="spellStart"/>
        <w:r w:rsidR="00111129" w:rsidRPr="00671E51">
          <w:rPr>
            <w:rStyle w:val="a3"/>
            <w:rFonts w:cs="Arial"/>
            <w:bCs/>
            <w:sz w:val="22"/>
            <w:szCs w:val="22"/>
          </w:rPr>
          <w:t>acgi</w:t>
        </w:r>
        <w:proofErr w:type="spellEnd"/>
        <w:r w:rsidR="00111129" w:rsidRPr="00671E51">
          <w:rPr>
            <w:rStyle w:val="a3"/>
            <w:rFonts w:cs="Arial"/>
            <w:bCs/>
            <w:sz w:val="22"/>
            <w:szCs w:val="22"/>
            <w:lang w:val="ru-RU"/>
          </w:rPr>
          <w:t>@</w:t>
        </w:r>
        <w:proofErr w:type="spellStart"/>
        <w:r w:rsidR="00111129" w:rsidRPr="00671E51">
          <w:rPr>
            <w:rStyle w:val="a3"/>
            <w:rFonts w:cs="Arial"/>
            <w:bCs/>
            <w:sz w:val="22"/>
            <w:szCs w:val="22"/>
          </w:rPr>
          <w:t>acgi</w:t>
        </w:r>
        <w:proofErr w:type="spellEnd"/>
        <w:r w:rsidR="00111129" w:rsidRPr="00671E51">
          <w:rPr>
            <w:rStyle w:val="a3"/>
            <w:rFonts w:cs="Arial"/>
            <w:bCs/>
            <w:sz w:val="22"/>
            <w:szCs w:val="22"/>
            <w:lang w:val="ru-RU"/>
          </w:rPr>
          <w:t>.</w:t>
        </w:r>
        <w:proofErr w:type="spellStart"/>
        <w:r w:rsidR="00111129" w:rsidRPr="00671E51">
          <w:rPr>
            <w:rStyle w:val="a3"/>
            <w:rFonts w:cs="Arial"/>
            <w:bCs/>
            <w:sz w:val="22"/>
            <w:szCs w:val="22"/>
          </w:rPr>
          <w:t>ru</w:t>
        </w:r>
        <w:proofErr w:type="spellEnd"/>
      </w:hyperlink>
      <w:r w:rsidR="00810662">
        <w:rPr>
          <w:rStyle w:val="a3"/>
          <w:rFonts w:cs="Arial"/>
          <w:bCs/>
          <w:sz w:val="22"/>
          <w:szCs w:val="22"/>
          <w:lang w:val="ru-RU"/>
        </w:rPr>
        <w:t xml:space="preserve">, </w:t>
      </w:r>
      <w:bookmarkStart w:id="0" w:name="_GoBack"/>
      <w:bookmarkEnd w:id="0"/>
      <w:r w:rsidR="00111129">
        <w:rPr>
          <w:rFonts w:cs="Arial"/>
          <w:bCs/>
          <w:sz w:val="22"/>
          <w:szCs w:val="22"/>
          <w:lang w:val="ru-RU"/>
        </w:rPr>
        <w:t xml:space="preserve"> </w:t>
      </w:r>
      <w:r w:rsidR="00111129" w:rsidRPr="00111129">
        <w:rPr>
          <w:rFonts w:cs="Arial"/>
          <w:bCs/>
          <w:sz w:val="22"/>
          <w:szCs w:val="22"/>
          <w:lang w:val="ru-RU"/>
        </w:rPr>
        <w:t xml:space="preserve">+7 968 843 0572 </w:t>
      </w:r>
    </w:p>
    <w:p w:rsidR="007D53E4" w:rsidRDefault="007D53E4">
      <w:pPr>
        <w:spacing w:line="240" w:lineRule="auto"/>
        <w:jc w:val="both"/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</w:pPr>
    </w:p>
    <w:p w:rsidR="007D53E4" w:rsidRDefault="007D53E4">
      <w:pPr>
        <w:spacing w:line="240" w:lineRule="auto"/>
        <w:jc w:val="both"/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</w:pPr>
      <w:r w:rsidRPr="00111129">
        <w:rPr>
          <w:rFonts w:eastAsia="Malgun Gothic" w:cs="Malgun Gothic"/>
          <w:noProof/>
          <w:color w:val="002060"/>
          <w:sz w:val="22"/>
          <w:szCs w:val="2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26FDCC6" wp14:editId="58756F25">
            <wp:simplePos x="0" y="0"/>
            <wp:positionH relativeFrom="column">
              <wp:posOffset>5391150</wp:posOffset>
            </wp:positionH>
            <wp:positionV relativeFrom="paragraph">
              <wp:posOffset>71120</wp:posOffset>
            </wp:positionV>
            <wp:extent cx="1029970" cy="1195070"/>
            <wp:effectExtent l="0" t="0" r="6350" b="8890"/>
            <wp:wrapNone/>
            <wp:docPr id="2" name="Изображение 2" descr="Ша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Шарики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3E4" w:rsidRDefault="007D53E4">
      <w:pPr>
        <w:spacing w:line="240" w:lineRule="auto"/>
        <w:jc w:val="both"/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</w:pPr>
    </w:p>
    <w:p w:rsidR="006B58CA" w:rsidRPr="00111129" w:rsidRDefault="006B58CA">
      <w:pPr>
        <w:spacing w:line="240" w:lineRule="auto"/>
        <w:jc w:val="both"/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</w:pPr>
    </w:p>
    <w:p w:rsidR="006B58CA" w:rsidRPr="00111129" w:rsidRDefault="00DE6E78">
      <w:pPr>
        <w:spacing w:line="240" w:lineRule="auto"/>
        <w:jc w:val="center"/>
        <w:rPr>
          <w:rFonts w:eastAsia="Malgun Gothic" w:cs="Malgun Gothic"/>
          <w:color w:val="002060"/>
          <w:sz w:val="22"/>
          <w:szCs w:val="22"/>
          <w:lang w:val="ru-RU"/>
        </w:rPr>
      </w:pP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121165,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Москва,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ул.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Студенческая,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дом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33,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стр.14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  <w:t>тел./факс: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+7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(499)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519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0281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(83)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</w:rPr>
        <w:t>e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-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</w:rPr>
        <w:t>mail</w:t>
      </w:r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>:</w:t>
      </w:r>
      <w:r w:rsidR="00111129"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t xml:space="preserve"> </w:t>
      </w:r>
      <w:hyperlink r:id="rId11" w:anchor="message/_blank" w:tgtFrame="https://mail.yandex.ru/?uid=35811072&amp;login=tishkasp" w:history="1"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da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-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igra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@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acgi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.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ru</w:t>
        </w:r>
      </w:hyperlink>
      <w:r w:rsidRPr="00111129">
        <w:rPr>
          <w:rFonts w:eastAsia="Malgun Gothic" w:cs="Malgun Gothic"/>
          <w:color w:val="002060"/>
          <w:sz w:val="22"/>
          <w:szCs w:val="22"/>
          <w:shd w:val="clear" w:color="auto" w:fill="FFFFFF"/>
          <w:lang w:val="ru-RU"/>
        </w:rPr>
        <w:br/>
      </w:r>
      <w:hyperlink r:id="rId12" w:anchor="message/_blank" w:tgtFrame="https://mail.yandex.ru/?uid=35811072&amp;login=tishkasp" w:history="1"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http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://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da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-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igra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.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</w:rPr>
          <w:t>ru</w:t>
        </w:r>
        <w:r w:rsidRPr="00111129">
          <w:rPr>
            <w:rStyle w:val="a3"/>
            <w:rFonts w:eastAsia="Malgun Gothic" w:cs="Malgun Gothic"/>
            <w:color w:val="002060"/>
            <w:sz w:val="22"/>
            <w:szCs w:val="22"/>
            <w:shd w:val="clear" w:color="auto" w:fill="FFFFFF"/>
            <w:lang w:val="ru-RU"/>
          </w:rPr>
          <w:t>/</w:t>
        </w:r>
      </w:hyperlink>
    </w:p>
    <w:sectPr w:rsidR="006B58CA" w:rsidRPr="00111129" w:rsidSect="00111129">
      <w:pgSz w:w="11906" w:h="16838"/>
      <w:pgMar w:top="709" w:right="706" w:bottom="79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C94"/>
    <w:multiLevelType w:val="hybridMultilevel"/>
    <w:tmpl w:val="5B1813D4"/>
    <w:lvl w:ilvl="0" w:tplc="EFA8B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C439C"/>
    <w:multiLevelType w:val="hybridMultilevel"/>
    <w:tmpl w:val="15D29A62"/>
    <w:lvl w:ilvl="0" w:tplc="13865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059A5"/>
    <w:rsid w:val="00043EE0"/>
    <w:rsid w:val="000604BD"/>
    <w:rsid w:val="00111129"/>
    <w:rsid w:val="005E11E8"/>
    <w:rsid w:val="00677B50"/>
    <w:rsid w:val="006B58CA"/>
    <w:rsid w:val="00764150"/>
    <w:rsid w:val="007D53E4"/>
    <w:rsid w:val="00810662"/>
    <w:rsid w:val="00B17CB1"/>
    <w:rsid w:val="00B424BD"/>
    <w:rsid w:val="00BC2A92"/>
    <w:rsid w:val="00C44A11"/>
    <w:rsid w:val="00C504D0"/>
    <w:rsid w:val="00DE6E78"/>
    <w:rsid w:val="00E3213A"/>
    <w:rsid w:val="00F77F41"/>
    <w:rsid w:val="2ABE77D6"/>
    <w:rsid w:val="39E0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43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04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3EE0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043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043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7">
    <w:name w:val="Название Знак"/>
    <w:basedOn w:val="a0"/>
    <w:link w:val="a6"/>
    <w:uiPriority w:val="10"/>
    <w:rsid w:val="00043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a8">
    <w:name w:val="List Paragraph"/>
    <w:basedOn w:val="a"/>
    <w:uiPriority w:val="34"/>
    <w:qFormat/>
    <w:rsid w:val="00043EE0"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9">
    <w:name w:val="Strong"/>
    <w:basedOn w:val="a0"/>
    <w:uiPriority w:val="22"/>
    <w:qFormat/>
    <w:rsid w:val="005E11E8"/>
    <w:rPr>
      <w:b/>
      <w:bCs/>
    </w:rPr>
  </w:style>
  <w:style w:type="paragraph" w:styleId="aa">
    <w:name w:val="Normal (Web)"/>
    <w:basedOn w:val="a"/>
    <w:uiPriority w:val="99"/>
    <w:unhideWhenUsed/>
    <w:rsid w:val="00BC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43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alloon Text"/>
    <w:basedOn w:val="a"/>
    <w:link w:val="a5"/>
    <w:rsid w:val="0004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3EE0"/>
    <w:rPr>
      <w:rFonts w:ascii="Tahoma" w:eastAsiaTheme="minorEastAsia" w:hAnsi="Tahoma" w:cs="Tahoma"/>
      <w:sz w:val="16"/>
      <w:szCs w:val="16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rsid w:val="00043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043EE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7">
    <w:name w:val="Название Знак"/>
    <w:basedOn w:val="a0"/>
    <w:link w:val="a6"/>
    <w:uiPriority w:val="10"/>
    <w:rsid w:val="00043EE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styleId="a8">
    <w:name w:val="List Paragraph"/>
    <w:basedOn w:val="a"/>
    <w:uiPriority w:val="34"/>
    <w:qFormat/>
    <w:rsid w:val="00043EE0"/>
    <w:pPr>
      <w:ind w:left="720"/>
      <w:contextualSpacing/>
    </w:pPr>
    <w:rPr>
      <w:rFonts w:eastAsiaTheme="minorHAnsi"/>
      <w:sz w:val="22"/>
      <w:szCs w:val="22"/>
      <w:lang w:val="ru-RU" w:eastAsia="en-US"/>
    </w:rPr>
  </w:style>
  <w:style w:type="character" w:styleId="a9">
    <w:name w:val="Strong"/>
    <w:basedOn w:val="a0"/>
    <w:uiPriority w:val="22"/>
    <w:qFormat/>
    <w:rsid w:val="005E11E8"/>
    <w:rPr>
      <w:b/>
      <w:bCs/>
    </w:rPr>
  </w:style>
  <w:style w:type="paragraph" w:styleId="aa">
    <w:name w:val="Normal (Web)"/>
    <w:basedOn w:val="a"/>
    <w:uiPriority w:val="99"/>
    <w:unhideWhenUsed/>
    <w:rsid w:val="00BC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t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a-ig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?To=da-igra@acgi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pr-acgi@ac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Тишка</dc:creator>
  <cp:lastModifiedBy>Elena</cp:lastModifiedBy>
  <cp:revision>2</cp:revision>
  <dcterms:created xsi:type="dcterms:W3CDTF">2018-05-07T10:27:00Z</dcterms:created>
  <dcterms:modified xsi:type="dcterms:W3CDTF">2018-05-07T10:27:00Z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