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EA" w:rsidRPr="00B375EA" w:rsidRDefault="00B375EA" w:rsidP="00B375EA">
      <w:pPr>
        <w:spacing w:after="0" w:line="240" w:lineRule="auto"/>
        <w:jc w:val="both"/>
      </w:pPr>
      <w:r>
        <w:t>Разнообразие ассортимента. Список участников. Выпуск № 33</w:t>
      </w:r>
    </w:p>
    <w:p w:rsidR="00B375EA" w:rsidRPr="00B375EA" w:rsidRDefault="00B375EA" w:rsidP="00B375EA">
      <w:pPr>
        <w:spacing w:after="0" w:line="240" w:lineRule="auto"/>
        <w:jc w:val="both"/>
      </w:pPr>
    </w:p>
    <w:p w:rsidR="00B375EA" w:rsidRPr="00B375EA" w:rsidRDefault="00B375EA" w:rsidP="00B375EA">
      <w:pPr>
        <w:spacing w:after="0" w:line="240" w:lineRule="auto"/>
        <w:jc w:val="both"/>
      </w:pPr>
      <w:r w:rsidRPr="00B375EA">
        <w:t xml:space="preserve">Разнообразие направлений выставки Скрепка Экспо подчеркивает широчайший ассортимент канцелярского и смежных рынков: школьной и офисной продукции, материалов для хобби и творчества, детских товаров, игр и игрушек, продукции для обучения, хозяйственных товаров, подарков, сувенирной и представительской продукции. </w:t>
      </w:r>
    </w:p>
    <w:p w:rsidR="00B375EA" w:rsidRPr="00B375EA" w:rsidRDefault="00B375EA" w:rsidP="00B375EA">
      <w:pPr>
        <w:spacing w:after="0" w:line="240" w:lineRule="auto"/>
        <w:jc w:val="both"/>
      </w:pPr>
    </w:p>
    <w:p w:rsidR="00B375EA" w:rsidRPr="00B375EA" w:rsidRDefault="00B375EA" w:rsidP="00B375EA">
      <w:pPr>
        <w:spacing w:after="0" w:line="240" w:lineRule="auto"/>
        <w:jc w:val="both"/>
      </w:pPr>
      <w:r w:rsidRPr="00B375EA">
        <w:t>Участники выставки представляют изобилие идей и новинок,  работающих на будущее.</w:t>
      </w:r>
    </w:p>
    <w:p w:rsidR="00B375EA" w:rsidRPr="00B375EA" w:rsidRDefault="00B375EA" w:rsidP="00B375EA">
      <w:pPr>
        <w:spacing w:after="0" w:line="240" w:lineRule="auto"/>
        <w:jc w:val="both"/>
      </w:pPr>
    </w:p>
    <w:p w:rsidR="006B1C61" w:rsidRPr="00B375EA" w:rsidRDefault="00B375EA" w:rsidP="00B375EA">
      <w:pPr>
        <w:spacing w:after="0" w:line="240" w:lineRule="auto"/>
        <w:jc w:val="both"/>
        <w:rPr>
          <w:lang w:val="en-US"/>
        </w:rPr>
      </w:pPr>
      <w:r w:rsidRPr="00B375EA">
        <w:t xml:space="preserve">Мы представляем еще 7 участников выставки: одно из крупнейших издательств настольных игр в России, производителя комплектующих для календарей, разработчика  изделий из </w:t>
      </w:r>
      <w:proofErr w:type="spellStart"/>
      <w:r w:rsidRPr="00B375EA">
        <w:t>пвх</w:t>
      </w:r>
      <w:proofErr w:type="spellEnd"/>
      <w:r w:rsidRPr="00B375EA">
        <w:t xml:space="preserve"> и кожи, ведущее издательство России, производителя детских научно-познавательных наборов, поставщика уникальной чистящей продукции и издательство интерактивных и развивающих книг.</w:t>
      </w:r>
    </w:p>
    <w:p w:rsidR="00B375EA" w:rsidRPr="00B375EA" w:rsidRDefault="00B375EA" w:rsidP="00B375EA">
      <w:pPr>
        <w:spacing w:after="0" w:line="240" w:lineRule="auto"/>
        <w:jc w:val="both"/>
        <w:rPr>
          <w:lang w:val="en-US"/>
        </w:rPr>
      </w:pPr>
    </w:p>
    <w:p w:rsidR="00B375EA" w:rsidRPr="00B375EA" w:rsidRDefault="00B375EA" w:rsidP="00B375EA">
      <w:pPr>
        <w:spacing w:after="0" w:line="240" w:lineRule="auto"/>
        <w:jc w:val="center"/>
        <w:rPr>
          <w:rFonts w:cstheme="minorHAnsi"/>
        </w:rPr>
      </w:pPr>
      <w:bookmarkStart w:id="0" w:name="_GoBack"/>
      <w:r w:rsidRPr="00B375EA">
        <w:rPr>
          <w:rFonts w:cstheme="minorHAnsi"/>
        </w:rPr>
        <w:t xml:space="preserve">ПОЛИМАТ </w:t>
      </w:r>
      <w:bookmarkEnd w:id="0"/>
      <w:r w:rsidRPr="00B375EA">
        <w:rPr>
          <w:rFonts w:cstheme="minorHAnsi"/>
        </w:rPr>
        <w:t>/ POLIMAT</w:t>
      </w:r>
    </w:p>
    <w:p w:rsidR="00B375EA" w:rsidRPr="00B375EA" w:rsidRDefault="00B375EA" w:rsidP="00B375EA">
      <w:pPr>
        <w:spacing w:after="0" w:line="240" w:lineRule="auto"/>
        <w:jc w:val="both"/>
        <w:rPr>
          <w:rFonts w:cstheme="minorHAnsi"/>
        </w:rPr>
      </w:pPr>
      <w:r w:rsidRPr="00B375EA">
        <w:rPr>
          <w:rFonts w:cstheme="minorHAnsi"/>
        </w:rPr>
        <w:t>ПОЛИМАТ / POLIMAT - лидер рынка комплектующих для изготовления квартальных календарей. Производство и продажа календарных блоков, курсоров, магнитных курсоров, пружин для навивки, блоков для ежедневников и других расходных материалов.</w:t>
      </w:r>
    </w:p>
    <w:p w:rsidR="00B375EA" w:rsidRPr="00B375EA" w:rsidRDefault="00B375EA" w:rsidP="00B375EA">
      <w:pPr>
        <w:pStyle w:val="a4"/>
        <w:shd w:val="clear" w:color="auto" w:fill="FFFFFF"/>
        <w:spacing w:before="150" w:beforeAutospacing="0" w:after="0" w:afterAutospacing="0"/>
        <w:jc w:val="both"/>
        <w:textAlignment w:val="baseline"/>
        <w:rPr>
          <w:rFonts w:asciiTheme="minorHAnsi" w:hAnsiTheme="minorHAnsi" w:cstheme="minorHAnsi"/>
          <w:sz w:val="22"/>
          <w:szCs w:val="22"/>
        </w:rPr>
      </w:pPr>
      <w:r w:rsidRPr="00B375EA">
        <w:rPr>
          <w:rFonts w:asciiTheme="minorHAnsi" w:hAnsiTheme="minorHAnsi" w:cstheme="minorHAnsi"/>
          <w:sz w:val="22"/>
          <w:szCs w:val="22"/>
        </w:rPr>
        <w:t>Сайт: </w:t>
      </w:r>
      <w:hyperlink r:id="rId5" w:history="1">
        <w:r w:rsidRPr="00B375EA">
          <w:rPr>
            <w:rStyle w:val="a3"/>
            <w:rFonts w:asciiTheme="minorHAnsi" w:hAnsiTheme="minorHAnsi" w:cstheme="minorHAnsi"/>
            <w:color w:val="auto"/>
            <w:sz w:val="22"/>
            <w:szCs w:val="22"/>
          </w:rPr>
          <w:t>https://www.polimat.ru/</w:t>
        </w:r>
      </w:hyperlink>
    </w:p>
    <w:p w:rsidR="00B375EA" w:rsidRPr="00B375EA" w:rsidRDefault="00B375EA" w:rsidP="00B375EA">
      <w:pPr>
        <w:pStyle w:val="a4"/>
        <w:shd w:val="clear" w:color="auto" w:fill="FFFFFF"/>
        <w:spacing w:before="150" w:beforeAutospacing="0" w:after="0" w:afterAutospacing="0"/>
        <w:jc w:val="both"/>
        <w:textAlignment w:val="baseline"/>
        <w:rPr>
          <w:rFonts w:asciiTheme="minorHAnsi" w:hAnsiTheme="minorHAnsi" w:cstheme="minorHAnsi"/>
          <w:sz w:val="22"/>
          <w:szCs w:val="22"/>
          <w:lang w:val="en-US"/>
        </w:rPr>
      </w:pPr>
      <w:r w:rsidRPr="00B375EA">
        <w:rPr>
          <w:rFonts w:asciiTheme="minorHAnsi" w:hAnsiTheme="minorHAnsi" w:cstheme="minorHAnsi"/>
          <w:sz w:val="22"/>
          <w:szCs w:val="22"/>
        </w:rPr>
        <w:t>Стенд</w:t>
      </w:r>
      <w:r w:rsidRPr="00B375EA">
        <w:rPr>
          <w:rFonts w:asciiTheme="minorHAnsi" w:hAnsiTheme="minorHAnsi" w:cstheme="minorHAnsi"/>
          <w:sz w:val="22"/>
          <w:szCs w:val="22"/>
          <w:lang w:val="en-US"/>
        </w:rPr>
        <w:t xml:space="preserve">: </w:t>
      </w:r>
      <w:r w:rsidRPr="00B375EA">
        <w:rPr>
          <w:rFonts w:asciiTheme="minorHAnsi" w:hAnsiTheme="minorHAnsi" w:cstheme="minorHAnsi"/>
          <w:sz w:val="22"/>
          <w:szCs w:val="22"/>
        </w:rPr>
        <w:t>В</w:t>
      </w:r>
      <w:r w:rsidRPr="00B375EA">
        <w:rPr>
          <w:rFonts w:asciiTheme="minorHAnsi" w:hAnsiTheme="minorHAnsi" w:cstheme="minorHAnsi"/>
          <w:sz w:val="22"/>
          <w:szCs w:val="22"/>
          <w:lang w:val="en-US"/>
        </w:rPr>
        <w:t>1204</w:t>
      </w:r>
    </w:p>
    <w:p w:rsidR="00B375EA" w:rsidRPr="00B375EA" w:rsidRDefault="00B375EA" w:rsidP="00B375EA">
      <w:pPr>
        <w:pStyle w:val="a4"/>
        <w:shd w:val="clear" w:color="auto" w:fill="FFFFFF"/>
        <w:spacing w:before="0" w:beforeAutospacing="0" w:after="0" w:afterAutospacing="0"/>
        <w:jc w:val="both"/>
        <w:textAlignment w:val="baseline"/>
        <w:rPr>
          <w:rFonts w:asciiTheme="minorHAnsi" w:hAnsiTheme="minorHAnsi" w:cstheme="minorHAnsi"/>
          <w:sz w:val="22"/>
          <w:szCs w:val="22"/>
          <w:lang w:val="en-US"/>
        </w:rPr>
      </w:pPr>
      <w:hyperlink r:id="rId6" w:history="1">
        <w:r w:rsidRPr="00B375EA">
          <w:rPr>
            <w:rStyle w:val="a3"/>
            <w:rFonts w:asciiTheme="minorHAnsi" w:hAnsiTheme="minorHAnsi" w:cstheme="minorHAnsi"/>
            <w:color w:val="auto"/>
            <w:sz w:val="22"/>
            <w:szCs w:val="22"/>
            <w:bdr w:val="none" w:sz="0" w:space="0" w:color="auto" w:frame="1"/>
            <w:lang w:val="en-US"/>
          </w:rPr>
          <w:t>Twitter</w:t>
        </w:r>
      </w:hyperlink>
      <w:r w:rsidRPr="00B375EA">
        <w:rPr>
          <w:rFonts w:asciiTheme="minorHAnsi" w:hAnsiTheme="minorHAnsi" w:cstheme="minorHAnsi"/>
          <w:sz w:val="22"/>
          <w:szCs w:val="22"/>
          <w:lang w:val="en-US"/>
        </w:rPr>
        <w:t>  </w:t>
      </w:r>
      <w:hyperlink r:id="rId7" w:history="1">
        <w:r w:rsidRPr="00B375EA">
          <w:rPr>
            <w:rStyle w:val="a3"/>
            <w:rFonts w:asciiTheme="minorHAnsi" w:hAnsiTheme="minorHAnsi" w:cstheme="minorHAnsi"/>
            <w:color w:val="auto"/>
            <w:sz w:val="22"/>
            <w:szCs w:val="22"/>
            <w:bdr w:val="none" w:sz="0" w:space="0" w:color="auto" w:frame="1"/>
            <w:lang w:val="en-US"/>
          </w:rPr>
          <w:t>VK</w:t>
        </w:r>
      </w:hyperlink>
      <w:r w:rsidRPr="00B375EA">
        <w:rPr>
          <w:rFonts w:asciiTheme="minorHAnsi" w:hAnsiTheme="minorHAnsi" w:cstheme="minorHAnsi"/>
          <w:sz w:val="22"/>
          <w:szCs w:val="22"/>
          <w:lang w:val="en-US"/>
        </w:rPr>
        <w:t>   </w:t>
      </w:r>
      <w:hyperlink r:id="rId8" w:history="1">
        <w:r w:rsidRPr="00B375EA">
          <w:rPr>
            <w:rStyle w:val="a3"/>
            <w:rFonts w:asciiTheme="minorHAnsi" w:hAnsiTheme="minorHAnsi" w:cstheme="minorHAnsi"/>
            <w:color w:val="auto"/>
            <w:sz w:val="22"/>
            <w:szCs w:val="22"/>
            <w:bdr w:val="none" w:sz="0" w:space="0" w:color="auto" w:frame="1"/>
            <w:lang w:val="en-US"/>
          </w:rPr>
          <w:t>Instagram</w:t>
        </w:r>
      </w:hyperlink>
    </w:p>
    <w:p w:rsidR="00B375EA" w:rsidRPr="00B375EA" w:rsidRDefault="00B375EA" w:rsidP="00B375EA">
      <w:pPr>
        <w:spacing w:after="0" w:line="240" w:lineRule="auto"/>
        <w:jc w:val="both"/>
        <w:rPr>
          <w:lang w:val="en-US"/>
        </w:rPr>
      </w:pPr>
    </w:p>
    <w:p w:rsidR="00B375EA" w:rsidRPr="00B375EA" w:rsidRDefault="00B375EA" w:rsidP="00B375EA">
      <w:pPr>
        <w:spacing w:after="0" w:line="240" w:lineRule="auto"/>
        <w:jc w:val="center"/>
        <w:rPr>
          <w:rStyle w:val="a3"/>
          <w:color w:val="auto"/>
          <w:u w:val="none"/>
        </w:rPr>
      </w:pPr>
      <w:r w:rsidRPr="00B375EA">
        <w:rPr>
          <w:rStyle w:val="a3"/>
          <w:color w:val="auto"/>
          <w:u w:val="none"/>
        </w:rPr>
        <w:t>Грань-А</w:t>
      </w:r>
    </w:p>
    <w:p w:rsidR="00B375EA" w:rsidRPr="00B375EA" w:rsidRDefault="00B375EA" w:rsidP="00B375EA">
      <w:pPr>
        <w:spacing w:after="0" w:line="240" w:lineRule="auto"/>
        <w:jc w:val="both"/>
        <w:rPr>
          <w:rFonts w:cstheme="minorHAnsi"/>
          <w:shd w:val="clear" w:color="auto" w:fill="FFFFFF"/>
        </w:rPr>
      </w:pPr>
      <w:r w:rsidRPr="00B375EA">
        <w:rPr>
          <w:rFonts w:cstheme="minorHAnsi"/>
        </w:rPr>
        <w:t xml:space="preserve">Компания ООО Грань-А предлагает Вам посетить наш стенд №А203 в период прохождения выставки </w:t>
      </w:r>
      <w:r w:rsidRPr="00B375EA">
        <w:rPr>
          <w:rFonts w:cstheme="minorHAnsi"/>
          <w:shd w:val="clear" w:color="auto" w:fill="FFFFFF"/>
        </w:rPr>
        <w:t>11-13 февраля 2020г.</w:t>
      </w:r>
    </w:p>
    <w:p w:rsidR="00B375EA" w:rsidRPr="00B375EA" w:rsidRDefault="00B375EA" w:rsidP="00B375EA">
      <w:pPr>
        <w:spacing w:after="0" w:line="240" w:lineRule="auto"/>
        <w:jc w:val="both"/>
        <w:rPr>
          <w:rFonts w:cstheme="minorHAnsi"/>
          <w:shd w:val="clear" w:color="auto" w:fill="FFFFFF"/>
        </w:rPr>
      </w:pPr>
      <w:r w:rsidRPr="00B375EA">
        <w:rPr>
          <w:rFonts w:cstheme="minorHAnsi"/>
          <w:shd w:val="clear" w:color="auto" w:fill="FFFFFF"/>
        </w:rPr>
        <w:t xml:space="preserve">Для ознакомления с новой ассортиментной линейкой изделий из ПВХ, ЭВА, ТПУ и натуральной кожи. Мы производим: папки, настольные покрытия, изделия с наполнением и </w:t>
      </w:r>
      <w:proofErr w:type="spellStart"/>
      <w:r w:rsidRPr="00B375EA">
        <w:rPr>
          <w:rFonts w:cstheme="minorHAnsi"/>
          <w:shd w:val="clear" w:color="auto" w:fill="FFFFFF"/>
        </w:rPr>
        <w:t>пайетками</w:t>
      </w:r>
      <w:proofErr w:type="spellEnd"/>
      <w:r w:rsidRPr="00B375EA">
        <w:rPr>
          <w:rFonts w:cstheme="minorHAnsi"/>
          <w:shd w:val="clear" w:color="auto" w:fill="FFFFFF"/>
        </w:rPr>
        <w:t>, голографической продукцией. Обложки, в том числе экологически чистые, для тетрадей и прочих носителей.</w:t>
      </w:r>
    </w:p>
    <w:p w:rsidR="00B375EA" w:rsidRPr="00B375EA" w:rsidRDefault="00B375EA" w:rsidP="00B375EA">
      <w:pPr>
        <w:spacing w:after="0" w:line="240" w:lineRule="auto"/>
        <w:jc w:val="both"/>
        <w:rPr>
          <w:rFonts w:cstheme="minorHAnsi"/>
        </w:rPr>
      </w:pPr>
      <w:r w:rsidRPr="00B375EA">
        <w:rPr>
          <w:rFonts w:cstheme="minorHAnsi"/>
          <w:shd w:val="clear" w:color="auto" w:fill="FFFFFF"/>
        </w:rPr>
        <w:t xml:space="preserve">Также мы занимаемся изготовлением на заказ </w:t>
      </w:r>
      <w:proofErr w:type="spellStart"/>
      <w:r w:rsidRPr="00B375EA">
        <w:rPr>
          <w:rFonts w:cstheme="minorHAnsi"/>
          <w:shd w:val="clear" w:color="auto" w:fill="FFFFFF"/>
        </w:rPr>
        <w:t>автодокументов</w:t>
      </w:r>
      <w:proofErr w:type="spellEnd"/>
      <w:r w:rsidRPr="00B375EA">
        <w:rPr>
          <w:rFonts w:cstheme="minorHAnsi"/>
          <w:shd w:val="clear" w:color="auto" w:fill="FFFFFF"/>
        </w:rPr>
        <w:t xml:space="preserve">, </w:t>
      </w:r>
      <w:proofErr w:type="spellStart"/>
      <w:r w:rsidRPr="00B375EA">
        <w:rPr>
          <w:rFonts w:cstheme="minorHAnsi"/>
          <w:shd w:val="clear" w:color="auto" w:fill="FFFFFF"/>
        </w:rPr>
        <w:t>кардхолдеров</w:t>
      </w:r>
      <w:proofErr w:type="spellEnd"/>
      <w:r w:rsidRPr="00B375EA">
        <w:rPr>
          <w:rFonts w:cstheme="minorHAnsi"/>
          <w:shd w:val="clear" w:color="auto" w:fill="FFFFFF"/>
        </w:rPr>
        <w:t>, косметичек и многого другого.</w:t>
      </w:r>
    </w:p>
    <w:p w:rsidR="00B375EA" w:rsidRPr="00B375EA" w:rsidRDefault="00B375EA" w:rsidP="00B375EA">
      <w:pPr>
        <w:spacing w:after="0" w:line="240" w:lineRule="auto"/>
        <w:jc w:val="both"/>
        <w:rPr>
          <w:rFonts w:cstheme="minorHAnsi"/>
        </w:rPr>
      </w:pPr>
      <w:r w:rsidRPr="00B375EA">
        <w:rPr>
          <w:rFonts w:cstheme="minorHAnsi"/>
        </w:rPr>
        <w:t xml:space="preserve">Сайт: </w:t>
      </w:r>
      <w:hyperlink r:id="rId9" w:history="1">
        <w:r w:rsidRPr="00B375EA">
          <w:rPr>
            <w:rStyle w:val="a3"/>
            <w:rFonts w:cstheme="minorHAnsi"/>
            <w:color w:val="auto"/>
          </w:rPr>
          <w:t>www.gran.ru</w:t>
        </w:r>
      </w:hyperlink>
    </w:p>
    <w:p w:rsidR="00B375EA" w:rsidRPr="00B375EA" w:rsidRDefault="00B375EA" w:rsidP="00B375EA">
      <w:pPr>
        <w:spacing w:after="0" w:line="240" w:lineRule="auto"/>
        <w:jc w:val="both"/>
        <w:rPr>
          <w:rFonts w:cstheme="minorHAnsi"/>
        </w:rPr>
      </w:pPr>
      <w:r w:rsidRPr="00B375EA">
        <w:rPr>
          <w:rFonts w:cstheme="minorHAnsi"/>
        </w:rPr>
        <w:t>Стенд: А203</w:t>
      </w:r>
    </w:p>
    <w:p w:rsidR="00B375EA" w:rsidRDefault="00B375EA" w:rsidP="00B375EA">
      <w:pPr>
        <w:spacing w:after="0" w:line="240" w:lineRule="auto"/>
        <w:jc w:val="both"/>
        <w:rPr>
          <w:rFonts w:cstheme="minorHAnsi"/>
          <w:highlight w:val="green"/>
        </w:rPr>
      </w:pPr>
    </w:p>
    <w:p w:rsidR="00B375EA" w:rsidRPr="00B375EA" w:rsidRDefault="00B375EA" w:rsidP="00B375EA">
      <w:pPr>
        <w:spacing w:after="0" w:line="240" w:lineRule="auto"/>
        <w:jc w:val="center"/>
        <w:rPr>
          <w:rFonts w:cstheme="minorHAnsi"/>
        </w:rPr>
      </w:pPr>
      <w:proofErr w:type="spellStart"/>
      <w:r w:rsidRPr="00B375EA">
        <w:rPr>
          <w:rFonts w:cstheme="minorHAnsi"/>
        </w:rPr>
        <w:t>Cosmodrome</w:t>
      </w:r>
      <w:proofErr w:type="spellEnd"/>
      <w:r w:rsidRPr="00B375EA">
        <w:rPr>
          <w:rFonts w:cstheme="minorHAnsi"/>
        </w:rPr>
        <w:t xml:space="preserve"> </w:t>
      </w:r>
      <w:proofErr w:type="spellStart"/>
      <w:r w:rsidRPr="00B375EA">
        <w:rPr>
          <w:rFonts w:cstheme="minorHAnsi"/>
        </w:rPr>
        <w:t>Games</w:t>
      </w:r>
      <w:proofErr w:type="spellEnd"/>
    </w:p>
    <w:p w:rsidR="00B375EA" w:rsidRPr="00B375EA" w:rsidRDefault="00B375EA" w:rsidP="00B375EA">
      <w:pPr>
        <w:spacing w:after="0" w:line="240" w:lineRule="auto"/>
        <w:jc w:val="both"/>
        <w:rPr>
          <w:rFonts w:cstheme="minorHAnsi"/>
        </w:rPr>
      </w:pPr>
      <w:proofErr w:type="spellStart"/>
      <w:r w:rsidRPr="00B375EA">
        <w:rPr>
          <w:rFonts w:cstheme="minorHAnsi"/>
        </w:rPr>
        <w:t>Cosmodrome</w:t>
      </w:r>
      <w:proofErr w:type="spellEnd"/>
      <w:r w:rsidRPr="00B375EA">
        <w:rPr>
          <w:rFonts w:cstheme="minorHAnsi"/>
        </w:rPr>
        <w:t xml:space="preserve"> </w:t>
      </w:r>
      <w:proofErr w:type="spellStart"/>
      <w:r w:rsidRPr="00B375EA">
        <w:rPr>
          <w:rFonts w:cstheme="minorHAnsi"/>
        </w:rPr>
        <w:t>Games</w:t>
      </w:r>
      <w:proofErr w:type="spellEnd"/>
      <w:r w:rsidRPr="00B375EA">
        <w:rPr>
          <w:rFonts w:cstheme="minorHAnsi"/>
        </w:rPr>
        <w:t xml:space="preserve"> – одно из крупнейших издательств настольных игр в России. Наши проекты успешны за рубежом, на рынках Европы и США. Ежегодно мы продаем более 300 000 коробок игр. На счету издательства более 30 уникальных настольных игр. Самые популярные проекты – это «</w:t>
      </w:r>
      <w:proofErr w:type="spellStart"/>
      <w:r w:rsidRPr="00B375EA">
        <w:rPr>
          <w:rFonts w:cstheme="minorHAnsi"/>
        </w:rPr>
        <w:t>Имаджинариум</w:t>
      </w:r>
      <w:proofErr w:type="spellEnd"/>
      <w:r w:rsidRPr="00B375EA">
        <w:rPr>
          <w:rFonts w:cstheme="minorHAnsi"/>
        </w:rPr>
        <w:t xml:space="preserve">» и «500 Злобных карт». Мы создаем игры, а вместе с тем, атмосферу праздника в вашей жизни и дополнительные поводы для встреч с друзьями. </w:t>
      </w:r>
    </w:p>
    <w:p w:rsidR="00B375EA" w:rsidRPr="00B375EA" w:rsidRDefault="00B375EA" w:rsidP="00B375EA">
      <w:pPr>
        <w:spacing w:after="0" w:line="240" w:lineRule="auto"/>
        <w:jc w:val="both"/>
        <w:rPr>
          <w:rFonts w:cstheme="minorHAnsi"/>
        </w:rPr>
      </w:pPr>
      <w:r w:rsidRPr="00B375EA">
        <w:rPr>
          <w:rFonts w:cstheme="minorHAnsi"/>
          <w:lang w:val="en-US"/>
        </w:rPr>
        <w:t>C</w:t>
      </w:r>
      <w:proofErr w:type="spellStart"/>
      <w:r w:rsidRPr="00B375EA">
        <w:rPr>
          <w:rFonts w:cstheme="minorHAnsi"/>
        </w:rPr>
        <w:t>айт</w:t>
      </w:r>
      <w:proofErr w:type="spellEnd"/>
      <w:r w:rsidRPr="00B375EA">
        <w:rPr>
          <w:rFonts w:cstheme="minorHAnsi"/>
        </w:rPr>
        <w:t xml:space="preserve">: </w:t>
      </w:r>
      <w:hyperlink r:id="rId10" w:history="1">
        <w:r w:rsidRPr="00B375EA">
          <w:rPr>
            <w:rStyle w:val="a3"/>
            <w:rFonts w:cstheme="minorHAnsi"/>
            <w:color w:val="auto"/>
          </w:rPr>
          <w:t>https://cosmodrome.games/</w:t>
        </w:r>
      </w:hyperlink>
      <w:r w:rsidRPr="00B375EA">
        <w:rPr>
          <w:rFonts w:cstheme="minorHAnsi"/>
        </w:rPr>
        <w:t xml:space="preserve"> </w:t>
      </w:r>
    </w:p>
    <w:p w:rsidR="00B375EA" w:rsidRPr="00B375EA" w:rsidRDefault="00B375EA" w:rsidP="00B375EA">
      <w:pPr>
        <w:spacing w:after="0" w:line="240" w:lineRule="auto"/>
        <w:jc w:val="both"/>
        <w:rPr>
          <w:rFonts w:cstheme="minorHAnsi"/>
        </w:rPr>
      </w:pPr>
      <w:r w:rsidRPr="00B375EA">
        <w:rPr>
          <w:rFonts w:cstheme="minorHAnsi"/>
        </w:rPr>
        <w:t xml:space="preserve">Стенд: </w:t>
      </w:r>
      <w:r w:rsidRPr="00B375EA">
        <w:rPr>
          <w:rFonts w:cstheme="minorHAnsi"/>
          <w:lang w:val="en-US"/>
        </w:rPr>
        <w:t>C</w:t>
      </w:r>
      <w:r w:rsidRPr="00B375EA">
        <w:rPr>
          <w:rFonts w:cstheme="minorHAnsi"/>
        </w:rPr>
        <w:t>1101</w:t>
      </w:r>
    </w:p>
    <w:p w:rsidR="00B375EA" w:rsidRPr="00B375EA" w:rsidRDefault="00B375EA" w:rsidP="00B375EA">
      <w:pPr>
        <w:spacing w:after="0" w:line="240" w:lineRule="auto"/>
        <w:jc w:val="both"/>
        <w:rPr>
          <w:rFonts w:eastAsia="Times New Roman" w:cstheme="minorHAnsi"/>
          <w:lang w:val="en-US"/>
        </w:rPr>
      </w:pPr>
      <w:hyperlink r:id="rId11" w:history="1">
        <w:r w:rsidRPr="00B375EA">
          <w:rPr>
            <w:rStyle w:val="a3"/>
            <w:rFonts w:cstheme="minorHAnsi"/>
            <w:lang w:val="en-US"/>
          </w:rPr>
          <w:t>Facebook</w:t>
        </w:r>
      </w:hyperlink>
      <w:r w:rsidRPr="00B375EA">
        <w:rPr>
          <w:rFonts w:cstheme="minorHAnsi"/>
          <w:lang w:val="en-US"/>
        </w:rPr>
        <w:t xml:space="preserve"> </w:t>
      </w:r>
    </w:p>
    <w:p w:rsidR="00B375EA" w:rsidRPr="00B375EA" w:rsidRDefault="00B375EA" w:rsidP="00B375EA">
      <w:pPr>
        <w:spacing w:after="0" w:line="240" w:lineRule="auto"/>
        <w:jc w:val="both"/>
        <w:rPr>
          <w:rFonts w:eastAsia="Times New Roman" w:cstheme="minorHAnsi"/>
          <w:lang w:val="en-US"/>
        </w:rPr>
      </w:pPr>
      <w:hyperlink r:id="rId12" w:history="1">
        <w:r w:rsidRPr="00B375EA">
          <w:rPr>
            <w:rStyle w:val="a3"/>
            <w:rFonts w:cstheme="minorHAnsi"/>
            <w:lang w:val="en-US"/>
          </w:rPr>
          <w:t>Instagram</w:t>
        </w:r>
      </w:hyperlink>
      <w:r w:rsidRPr="00B375EA">
        <w:rPr>
          <w:rFonts w:cstheme="minorHAnsi"/>
          <w:lang w:val="en-US"/>
        </w:rPr>
        <w:t xml:space="preserve"> </w:t>
      </w:r>
    </w:p>
    <w:p w:rsidR="00B375EA" w:rsidRPr="00B375EA" w:rsidRDefault="00B375EA" w:rsidP="00B375EA">
      <w:pPr>
        <w:spacing w:after="0" w:line="240" w:lineRule="auto"/>
        <w:jc w:val="both"/>
        <w:rPr>
          <w:rStyle w:val="a3"/>
          <w:rFonts w:eastAsia="Times New Roman" w:cstheme="minorHAnsi"/>
          <w:color w:val="auto"/>
          <w:lang w:val="en-US"/>
        </w:rPr>
      </w:pPr>
      <w:hyperlink r:id="rId13" w:history="1">
        <w:r w:rsidRPr="00B375EA">
          <w:rPr>
            <w:rStyle w:val="a3"/>
            <w:rFonts w:eastAsia="Times New Roman" w:cstheme="minorHAnsi"/>
            <w:lang w:val="en-US"/>
          </w:rPr>
          <w:t>VK</w:t>
        </w:r>
      </w:hyperlink>
      <w:r>
        <w:rPr>
          <w:rFonts w:eastAsia="Times New Roman" w:cstheme="minorHAnsi"/>
          <w:lang w:val="en-US"/>
        </w:rPr>
        <w:t xml:space="preserve"> </w:t>
      </w:r>
    </w:p>
    <w:p w:rsidR="00B375EA" w:rsidRPr="00B375EA" w:rsidRDefault="00B375EA" w:rsidP="00B375EA">
      <w:pPr>
        <w:spacing w:after="0" w:line="240" w:lineRule="auto"/>
        <w:jc w:val="both"/>
        <w:rPr>
          <w:lang w:val="en-US"/>
        </w:rPr>
      </w:pPr>
    </w:p>
    <w:p w:rsidR="00B375EA" w:rsidRPr="00B375EA" w:rsidRDefault="00B375EA" w:rsidP="00B375EA">
      <w:pPr>
        <w:spacing w:after="0" w:line="240" w:lineRule="auto"/>
        <w:jc w:val="center"/>
        <w:rPr>
          <w:rFonts w:cstheme="minorHAnsi"/>
        </w:rPr>
      </w:pPr>
      <w:r w:rsidRPr="00B375EA">
        <w:rPr>
          <w:rFonts w:cstheme="minorHAnsi"/>
        </w:rPr>
        <w:t>Издательство «Омега»</w:t>
      </w:r>
    </w:p>
    <w:p w:rsidR="00B375EA" w:rsidRPr="00B375EA" w:rsidRDefault="00B375EA" w:rsidP="00B375EA">
      <w:pPr>
        <w:shd w:val="clear" w:color="auto" w:fill="FFFFFF"/>
        <w:spacing w:after="0" w:line="240" w:lineRule="auto"/>
        <w:jc w:val="both"/>
        <w:textAlignment w:val="baseline"/>
        <w:rPr>
          <w:rFonts w:eastAsia="Times New Roman" w:cstheme="minorHAnsi"/>
          <w:lang w:eastAsia="ru-RU"/>
        </w:rPr>
      </w:pPr>
      <w:r w:rsidRPr="00B375EA">
        <w:rPr>
          <w:rFonts w:eastAsia="Times New Roman" w:cstheme="minorHAnsi"/>
          <w:lang w:eastAsia="ru-RU"/>
        </w:rPr>
        <w:t>Издательство «Омега» создано в 1993 году и в настоящее время является одним из ведущих издательств России.</w:t>
      </w:r>
    </w:p>
    <w:p w:rsidR="00B375EA" w:rsidRPr="00B375EA" w:rsidRDefault="00B375EA" w:rsidP="00B375EA">
      <w:pPr>
        <w:shd w:val="clear" w:color="auto" w:fill="FFFFFF"/>
        <w:spacing w:after="0" w:line="240" w:lineRule="auto"/>
        <w:jc w:val="both"/>
        <w:textAlignment w:val="baseline"/>
        <w:rPr>
          <w:rFonts w:eastAsia="Times New Roman" w:cstheme="minorHAnsi"/>
          <w:lang w:eastAsia="ru-RU"/>
        </w:rPr>
      </w:pPr>
      <w:r w:rsidRPr="00B375EA">
        <w:rPr>
          <w:rFonts w:eastAsia="Times New Roman" w:cstheme="minorHAnsi"/>
          <w:lang w:eastAsia="ru-RU"/>
        </w:rPr>
        <w:t>Основное направление – прекрасно иллюстрированные классические произведения знаменитых детских писателей. Знаменитые сказки, басни и былины познакомят с историей и литературой народов мира.</w:t>
      </w:r>
    </w:p>
    <w:p w:rsidR="00B375EA" w:rsidRPr="00B375EA" w:rsidRDefault="00B375EA" w:rsidP="00B375EA">
      <w:pPr>
        <w:shd w:val="clear" w:color="auto" w:fill="FFFFFF"/>
        <w:spacing w:after="0" w:line="240" w:lineRule="auto"/>
        <w:jc w:val="both"/>
        <w:textAlignment w:val="baseline"/>
        <w:rPr>
          <w:rFonts w:eastAsia="Times New Roman" w:cstheme="minorHAnsi"/>
          <w:lang w:eastAsia="ru-RU"/>
        </w:rPr>
      </w:pPr>
      <w:r w:rsidRPr="00B375EA">
        <w:rPr>
          <w:rFonts w:eastAsia="Times New Roman" w:cstheme="minorHAnsi"/>
          <w:lang w:eastAsia="ru-RU"/>
        </w:rPr>
        <w:lastRenderedPageBreak/>
        <w:t>Отдельно можно выделить серии «Школьная библиотека» и «Школьникам. Проверено временем», которые включают в себя как произведения, обязательные для изучения в начальных и средних классах, так и книги для внеклассного чтения. </w:t>
      </w:r>
    </w:p>
    <w:p w:rsidR="00B375EA" w:rsidRPr="00B375EA" w:rsidRDefault="00B375EA" w:rsidP="00B375EA">
      <w:pPr>
        <w:shd w:val="clear" w:color="auto" w:fill="FFFFFF"/>
        <w:spacing w:after="0" w:line="240" w:lineRule="auto"/>
        <w:jc w:val="both"/>
        <w:textAlignment w:val="baseline"/>
        <w:rPr>
          <w:rFonts w:eastAsia="Times New Roman" w:cstheme="minorHAnsi"/>
          <w:lang w:eastAsia="ru-RU"/>
        </w:rPr>
      </w:pPr>
      <w:r w:rsidRPr="00B375EA">
        <w:rPr>
          <w:rFonts w:eastAsia="Times New Roman" w:cstheme="minorHAnsi"/>
          <w:lang w:eastAsia="ru-RU"/>
        </w:rPr>
        <w:t>Раскраски, прописи, развивающие книги с наклейками и различные виды детских энциклопедий помогут подготовить Вашего ребенка к школе, развить внимание, мышление, мелкую моторику. Красочные иллюстрации и качественная бумага сделают чтение его любимым занятием, помогут вырасти Вашему малышу умным и разносторонне развитым!</w:t>
      </w:r>
    </w:p>
    <w:p w:rsidR="00B375EA" w:rsidRPr="00B375EA" w:rsidRDefault="00B375EA" w:rsidP="00B375EA">
      <w:pPr>
        <w:spacing w:after="0" w:line="240" w:lineRule="auto"/>
        <w:jc w:val="both"/>
        <w:rPr>
          <w:rFonts w:cstheme="minorHAnsi"/>
          <w:lang w:val="en-US"/>
        </w:rPr>
      </w:pPr>
      <w:r w:rsidRPr="00B375EA">
        <w:rPr>
          <w:rFonts w:cstheme="minorHAnsi"/>
        </w:rPr>
        <w:t>Стенд</w:t>
      </w:r>
      <w:r w:rsidRPr="00B375EA">
        <w:rPr>
          <w:rFonts w:cstheme="minorHAnsi"/>
          <w:lang w:val="en-US"/>
        </w:rPr>
        <w:t>: F1107</w:t>
      </w:r>
    </w:p>
    <w:p w:rsidR="00AD35E3" w:rsidRDefault="00AD35E3" w:rsidP="00B375EA">
      <w:pPr>
        <w:spacing w:after="0" w:line="240" w:lineRule="auto"/>
        <w:ind w:right="-2"/>
        <w:jc w:val="both"/>
        <w:rPr>
          <w:highlight w:val="green"/>
          <w:lang w:val="en-US"/>
        </w:rPr>
      </w:pPr>
    </w:p>
    <w:p w:rsidR="00B375EA" w:rsidRPr="00B375EA" w:rsidRDefault="00B375EA" w:rsidP="00AD35E3">
      <w:pPr>
        <w:spacing w:after="0" w:line="240" w:lineRule="auto"/>
        <w:ind w:right="-2"/>
        <w:jc w:val="center"/>
        <w:rPr>
          <w:lang w:val="en-US"/>
        </w:rPr>
      </w:pPr>
      <w:proofErr w:type="spellStart"/>
      <w:r w:rsidRPr="00AD35E3">
        <w:rPr>
          <w:lang w:val="en-US"/>
        </w:rPr>
        <w:t>Intellectico</w:t>
      </w:r>
      <w:proofErr w:type="spellEnd"/>
      <w:r w:rsidRPr="00AD35E3">
        <w:rPr>
          <w:lang w:val="en-US"/>
        </w:rPr>
        <w:t xml:space="preserve"> (</w:t>
      </w:r>
      <w:r w:rsidRPr="00AD35E3">
        <w:t>ООО</w:t>
      </w:r>
      <w:r w:rsidRPr="00AD35E3">
        <w:rPr>
          <w:lang w:val="en-US"/>
        </w:rPr>
        <w:t xml:space="preserve"> «</w:t>
      </w:r>
      <w:r w:rsidRPr="00AD35E3">
        <w:t>АРС</w:t>
      </w:r>
      <w:r w:rsidRPr="00AD35E3">
        <w:rPr>
          <w:lang w:val="en-US"/>
        </w:rPr>
        <w:t xml:space="preserve"> </w:t>
      </w:r>
      <w:proofErr w:type="spellStart"/>
      <w:r w:rsidRPr="00AD35E3">
        <w:t>Джениус</w:t>
      </w:r>
      <w:proofErr w:type="spellEnd"/>
      <w:r w:rsidRPr="00AD35E3">
        <w:rPr>
          <w:lang w:val="en-US"/>
        </w:rPr>
        <w:t>»)</w:t>
      </w:r>
    </w:p>
    <w:p w:rsidR="00B375EA" w:rsidRPr="00B375EA" w:rsidRDefault="00B375EA" w:rsidP="00B375EA">
      <w:pPr>
        <w:spacing w:after="0" w:line="240" w:lineRule="auto"/>
        <w:ind w:right="-2"/>
        <w:jc w:val="both"/>
      </w:pPr>
      <w:proofErr w:type="spellStart"/>
      <w:r w:rsidRPr="00B375EA">
        <w:t>Intellectico</w:t>
      </w:r>
      <w:proofErr w:type="spellEnd"/>
      <w:r w:rsidRPr="00B375EA">
        <w:t xml:space="preserve"> (ООО «АРС </w:t>
      </w:r>
      <w:proofErr w:type="spellStart"/>
      <w:r w:rsidRPr="00B375EA">
        <w:t>Джениус</w:t>
      </w:r>
      <w:proofErr w:type="spellEnd"/>
      <w:r w:rsidRPr="00B375EA">
        <w:t xml:space="preserve">») – лидер среди российских производителей детских научно-познавательных наборов для творчества и экспериментов. Мы производим развивающие игры уже более 10 лет. Самые популярные линейки нашей продукции: </w:t>
      </w:r>
      <w:proofErr w:type="gramStart"/>
      <w:r w:rsidRPr="00B375EA">
        <w:t>«Опыты профессора Николя», лицензионная продукция по анимационному сериалу «Царевны», «Юный физик», «Юный парфюмер», деревянные конструкторы «Арбалеты», «Электронный конструктор», «Лизун», «Жвачка для рук», «Вырасти свой кристалл», «День СПА», «Твой стильный маникюр», «Мыло моей мечты», «Умный картон», представлены в крупнейших сетевых магазинах России, странах ближнего и дальнего зарубежья.</w:t>
      </w:r>
      <w:proofErr w:type="gramEnd"/>
      <w:r w:rsidRPr="00B375EA">
        <w:t xml:space="preserve"> Собственная производственная площадка в Московской области </w:t>
      </w:r>
      <w:proofErr w:type="gramStart"/>
      <w:r w:rsidRPr="00B375EA">
        <w:t>имеет международную сертификацию и обеспечивает</w:t>
      </w:r>
      <w:proofErr w:type="gramEnd"/>
      <w:r w:rsidRPr="00B375EA">
        <w:t xml:space="preserve"> сжатые сроки изготовления и поставки товара нашим покупателям. </w:t>
      </w:r>
    </w:p>
    <w:p w:rsidR="00B375EA" w:rsidRPr="00B375EA" w:rsidRDefault="00B375EA" w:rsidP="00B375EA">
      <w:pPr>
        <w:spacing w:after="0" w:line="240" w:lineRule="auto"/>
        <w:jc w:val="both"/>
        <w:rPr>
          <w:rFonts w:cstheme="minorHAnsi"/>
        </w:rPr>
      </w:pPr>
      <w:r w:rsidRPr="00B375EA">
        <w:rPr>
          <w:rFonts w:cstheme="minorHAnsi"/>
        </w:rPr>
        <w:t xml:space="preserve">Сайт: </w:t>
      </w:r>
      <w:hyperlink r:id="rId14" w:history="1">
        <w:r w:rsidRPr="00B375EA">
          <w:rPr>
            <w:rStyle w:val="a3"/>
            <w:rFonts w:cstheme="minorHAnsi"/>
            <w:color w:val="auto"/>
          </w:rPr>
          <w:t>www.intellectico.ru</w:t>
        </w:r>
      </w:hyperlink>
    </w:p>
    <w:p w:rsidR="00B375EA" w:rsidRPr="00B375EA" w:rsidRDefault="00B375EA" w:rsidP="00B375EA">
      <w:pPr>
        <w:spacing w:after="0" w:line="240" w:lineRule="auto"/>
        <w:jc w:val="both"/>
        <w:rPr>
          <w:rFonts w:cstheme="minorHAnsi"/>
        </w:rPr>
      </w:pPr>
      <w:r w:rsidRPr="00B375EA">
        <w:rPr>
          <w:rFonts w:cstheme="minorHAnsi"/>
        </w:rPr>
        <w:t xml:space="preserve">Стенд: </w:t>
      </w:r>
      <w:r w:rsidRPr="00B375EA">
        <w:rPr>
          <w:rFonts w:cstheme="minorHAnsi"/>
          <w:lang w:val="en-US"/>
        </w:rPr>
        <w:t>C</w:t>
      </w:r>
      <w:r w:rsidRPr="00B375EA">
        <w:rPr>
          <w:rFonts w:cstheme="minorHAnsi"/>
        </w:rPr>
        <w:t>905</w:t>
      </w:r>
    </w:p>
    <w:p w:rsidR="00AD35E3" w:rsidRDefault="00AD35E3" w:rsidP="00B375EA">
      <w:pPr>
        <w:spacing w:after="0" w:line="240" w:lineRule="auto"/>
        <w:jc w:val="both"/>
        <w:rPr>
          <w:rFonts w:cstheme="minorHAnsi"/>
          <w:highlight w:val="green"/>
          <w:lang w:val="en-US"/>
        </w:rPr>
      </w:pPr>
    </w:p>
    <w:p w:rsidR="00B375EA" w:rsidRPr="00B375EA" w:rsidRDefault="00B375EA" w:rsidP="00AD35E3">
      <w:pPr>
        <w:spacing w:after="0" w:line="240" w:lineRule="auto"/>
        <w:jc w:val="center"/>
        <w:rPr>
          <w:rFonts w:cstheme="minorHAnsi"/>
        </w:rPr>
      </w:pPr>
      <w:r w:rsidRPr="00AD35E3">
        <w:rPr>
          <w:rFonts w:cstheme="minorHAnsi"/>
        </w:rPr>
        <w:t xml:space="preserve">Фаворит Торг </w:t>
      </w:r>
      <w:proofErr w:type="gramStart"/>
      <w:r w:rsidRPr="00AD35E3">
        <w:rPr>
          <w:rFonts w:cstheme="minorHAnsi"/>
        </w:rPr>
        <w:t>Е</w:t>
      </w:r>
      <w:proofErr w:type="gramEnd"/>
      <w:r w:rsidRPr="00AD35E3">
        <w:rPr>
          <w:rFonts w:cstheme="minorHAnsi"/>
        </w:rPr>
        <w:t>co-mel.ru</w:t>
      </w:r>
    </w:p>
    <w:p w:rsidR="00B375EA" w:rsidRPr="00B375EA" w:rsidRDefault="00B375EA" w:rsidP="00B375EA">
      <w:pPr>
        <w:pStyle w:val="HTML"/>
        <w:jc w:val="both"/>
        <w:rPr>
          <w:rFonts w:asciiTheme="minorHAnsi" w:hAnsiTheme="minorHAnsi" w:cstheme="minorHAnsi"/>
          <w:sz w:val="22"/>
          <w:szCs w:val="22"/>
        </w:rPr>
      </w:pPr>
      <w:proofErr w:type="gramStart"/>
      <w:r w:rsidRPr="00B375EA">
        <w:rPr>
          <w:rFonts w:asciiTheme="minorHAnsi" w:hAnsiTheme="minorHAnsi" w:cstheme="minorHAnsi"/>
          <w:sz w:val="22"/>
          <w:szCs w:val="22"/>
        </w:rPr>
        <w:t>Наша</w:t>
      </w:r>
      <w:proofErr w:type="gramEnd"/>
      <w:r w:rsidRPr="00B375EA">
        <w:rPr>
          <w:rFonts w:asciiTheme="minorHAnsi" w:hAnsiTheme="minorHAnsi" w:cstheme="minorHAnsi"/>
          <w:sz w:val="22"/>
          <w:szCs w:val="22"/>
        </w:rPr>
        <w:t xml:space="preserve"> компания поставляет в Россию продукцию корейской марки CLEANY.</w:t>
      </w:r>
    </w:p>
    <w:p w:rsidR="00B375EA" w:rsidRPr="00B375EA" w:rsidRDefault="00B375EA" w:rsidP="00B375EA">
      <w:pPr>
        <w:pStyle w:val="HTML"/>
        <w:jc w:val="both"/>
        <w:rPr>
          <w:rFonts w:asciiTheme="minorHAnsi" w:hAnsiTheme="minorHAnsi" w:cstheme="minorHAnsi"/>
          <w:sz w:val="22"/>
          <w:szCs w:val="22"/>
        </w:rPr>
      </w:pPr>
      <w:r w:rsidRPr="00B375EA">
        <w:rPr>
          <w:rFonts w:asciiTheme="minorHAnsi" w:hAnsiTheme="minorHAnsi" w:cstheme="minorHAnsi"/>
          <w:sz w:val="22"/>
          <w:szCs w:val="22"/>
        </w:rPr>
        <w:t>Это мел "чистые руки" и уникальная система очистки доски, которая позволяет поддерживать идеальную чистоту на доске и в аудитории.</w:t>
      </w:r>
    </w:p>
    <w:p w:rsidR="00B375EA" w:rsidRPr="00B375EA" w:rsidRDefault="00B375EA" w:rsidP="00B375EA">
      <w:pPr>
        <w:pStyle w:val="HTML"/>
        <w:jc w:val="both"/>
        <w:rPr>
          <w:rFonts w:asciiTheme="minorHAnsi" w:hAnsiTheme="minorHAnsi" w:cstheme="minorHAnsi"/>
          <w:sz w:val="22"/>
          <w:szCs w:val="22"/>
        </w:rPr>
      </w:pPr>
      <w:r w:rsidRPr="00B375EA">
        <w:rPr>
          <w:rFonts w:asciiTheme="minorHAnsi" w:hAnsiTheme="minorHAnsi" w:cstheme="minorHAnsi"/>
          <w:sz w:val="22"/>
          <w:szCs w:val="22"/>
        </w:rPr>
        <w:t>CLEANY-   инновационный продукт на Российском рынке, заботящийся о чистоте и здоровье ваших детей.</w:t>
      </w:r>
    </w:p>
    <w:p w:rsidR="00B375EA" w:rsidRPr="00B375EA" w:rsidRDefault="00B375EA" w:rsidP="00B375EA">
      <w:pPr>
        <w:pStyle w:val="HTML"/>
        <w:jc w:val="both"/>
        <w:rPr>
          <w:rFonts w:asciiTheme="minorHAnsi" w:hAnsiTheme="minorHAnsi" w:cstheme="minorHAnsi"/>
          <w:sz w:val="22"/>
          <w:szCs w:val="22"/>
        </w:rPr>
      </w:pPr>
    </w:p>
    <w:p w:rsidR="00B375EA" w:rsidRPr="00B375EA" w:rsidRDefault="00B375EA" w:rsidP="00B375EA">
      <w:pPr>
        <w:pStyle w:val="HTML"/>
        <w:jc w:val="both"/>
        <w:rPr>
          <w:rFonts w:asciiTheme="minorHAnsi" w:hAnsiTheme="minorHAnsi" w:cstheme="minorHAnsi"/>
          <w:sz w:val="22"/>
          <w:szCs w:val="22"/>
        </w:rPr>
      </w:pPr>
      <w:r w:rsidRPr="00B375EA">
        <w:rPr>
          <w:rFonts w:asciiTheme="minorHAnsi" w:hAnsiTheme="minorHAnsi" w:cstheme="minorHAnsi"/>
          <w:sz w:val="22"/>
          <w:szCs w:val="22"/>
        </w:rPr>
        <w:t xml:space="preserve">Сайт </w:t>
      </w:r>
      <w:hyperlink r:id="rId15" w:history="1">
        <w:r w:rsidRPr="00B375EA">
          <w:rPr>
            <w:rStyle w:val="a3"/>
            <w:rFonts w:asciiTheme="minorHAnsi" w:hAnsiTheme="minorHAnsi" w:cstheme="minorHAnsi"/>
            <w:color w:val="auto"/>
            <w:sz w:val="22"/>
            <w:szCs w:val="22"/>
          </w:rPr>
          <w:t>www.eco-mel.ru</w:t>
        </w:r>
      </w:hyperlink>
    </w:p>
    <w:p w:rsidR="00B375EA" w:rsidRPr="00B375EA" w:rsidRDefault="00B375EA" w:rsidP="00B375EA">
      <w:pPr>
        <w:pStyle w:val="HTML"/>
        <w:jc w:val="both"/>
        <w:rPr>
          <w:rFonts w:asciiTheme="minorHAnsi" w:hAnsiTheme="minorHAnsi" w:cstheme="minorHAnsi"/>
          <w:sz w:val="22"/>
          <w:szCs w:val="22"/>
        </w:rPr>
      </w:pPr>
      <w:r w:rsidRPr="00B375EA">
        <w:rPr>
          <w:rFonts w:asciiTheme="minorHAnsi" w:hAnsiTheme="minorHAnsi" w:cstheme="minorHAnsi"/>
          <w:sz w:val="22"/>
          <w:szCs w:val="22"/>
        </w:rPr>
        <w:t>Стенд: G1202</w:t>
      </w:r>
    </w:p>
    <w:p w:rsidR="00B375EA" w:rsidRPr="00B375EA" w:rsidRDefault="00B375EA" w:rsidP="00B375EA">
      <w:pPr>
        <w:spacing w:after="0" w:line="240" w:lineRule="auto"/>
        <w:jc w:val="both"/>
        <w:rPr>
          <w:lang w:val="en-US"/>
        </w:rPr>
      </w:pPr>
    </w:p>
    <w:p w:rsidR="00B375EA" w:rsidRPr="00B375EA" w:rsidRDefault="00B375EA" w:rsidP="00AD35E3">
      <w:pPr>
        <w:spacing w:after="0" w:line="240" w:lineRule="auto"/>
        <w:jc w:val="center"/>
        <w:rPr>
          <w:rFonts w:cstheme="minorHAnsi"/>
        </w:rPr>
      </w:pPr>
      <w:proofErr w:type="spellStart"/>
      <w:r w:rsidRPr="00AD35E3">
        <w:rPr>
          <w:rFonts w:cstheme="minorHAnsi"/>
        </w:rPr>
        <w:t>VoiceBook</w:t>
      </w:r>
      <w:proofErr w:type="spellEnd"/>
    </w:p>
    <w:p w:rsidR="00B375EA" w:rsidRPr="00B375EA" w:rsidRDefault="00B375EA" w:rsidP="00B375EA">
      <w:pPr>
        <w:pStyle w:val="a4"/>
        <w:shd w:val="clear" w:color="auto" w:fill="FFFFFF"/>
        <w:spacing w:after="0" w:afterAutospacing="0"/>
        <w:jc w:val="both"/>
        <w:rPr>
          <w:rFonts w:asciiTheme="minorHAnsi" w:hAnsiTheme="minorHAnsi" w:cstheme="minorHAnsi"/>
          <w:sz w:val="22"/>
          <w:szCs w:val="22"/>
        </w:rPr>
      </w:pPr>
      <w:r w:rsidRPr="00B375EA">
        <w:rPr>
          <w:rFonts w:asciiTheme="minorHAnsi" w:hAnsiTheme="minorHAnsi" w:cstheme="minorHAnsi"/>
          <w:sz w:val="22"/>
          <w:szCs w:val="22"/>
        </w:rPr>
        <w:t xml:space="preserve">Издательство </w:t>
      </w:r>
      <w:proofErr w:type="spellStart"/>
      <w:r w:rsidRPr="00B375EA">
        <w:rPr>
          <w:rFonts w:asciiTheme="minorHAnsi" w:hAnsiTheme="minorHAnsi" w:cstheme="minorHAnsi"/>
          <w:sz w:val="22"/>
          <w:szCs w:val="22"/>
        </w:rPr>
        <w:t>VoiceBook</w:t>
      </w:r>
      <w:proofErr w:type="spellEnd"/>
      <w:r w:rsidRPr="00B375EA">
        <w:rPr>
          <w:rFonts w:asciiTheme="minorHAnsi" w:hAnsiTheme="minorHAnsi" w:cstheme="minorHAnsi"/>
          <w:sz w:val="22"/>
          <w:szCs w:val="22"/>
        </w:rPr>
        <w:t xml:space="preserve"> создано в 2016 году многодетной мамой Евгенией </w:t>
      </w:r>
      <w:proofErr w:type="spellStart"/>
      <w:r w:rsidRPr="00B375EA">
        <w:rPr>
          <w:rFonts w:asciiTheme="minorHAnsi" w:hAnsiTheme="minorHAnsi" w:cstheme="minorHAnsi"/>
          <w:sz w:val="22"/>
          <w:szCs w:val="22"/>
        </w:rPr>
        <w:t>Ханоянц</w:t>
      </w:r>
      <w:proofErr w:type="spellEnd"/>
      <w:r w:rsidRPr="00B375EA">
        <w:rPr>
          <w:rFonts w:asciiTheme="minorHAnsi" w:hAnsiTheme="minorHAnsi" w:cstheme="minorHAnsi"/>
          <w:sz w:val="22"/>
          <w:szCs w:val="22"/>
        </w:rPr>
        <w:t xml:space="preserve">. Специализируется на создании интерактивных и развивающих книг, а также сопутствующих продуктов для детей - раскрасок, открыток, </w:t>
      </w:r>
      <w:proofErr w:type="spellStart"/>
      <w:r w:rsidRPr="00B375EA">
        <w:rPr>
          <w:rFonts w:asciiTheme="minorHAnsi" w:hAnsiTheme="minorHAnsi" w:cstheme="minorHAnsi"/>
          <w:sz w:val="22"/>
          <w:szCs w:val="22"/>
        </w:rPr>
        <w:t>переводилок</w:t>
      </w:r>
      <w:proofErr w:type="spellEnd"/>
      <w:r w:rsidRPr="00B375EA">
        <w:rPr>
          <w:rFonts w:asciiTheme="minorHAnsi" w:hAnsiTheme="minorHAnsi" w:cstheme="minorHAnsi"/>
          <w:sz w:val="22"/>
          <w:szCs w:val="22"/>
        </w:rPr>
        <w:t xml:space="preserve">, обучающих карточек. </w:t>
      </w:r>
      <w:proofErr w:type="gramStart"/>
      <w:r w:rsidRPr="00B375EA">
        <w:rPr>
          <w:rFonts w:asciiTheme="minorHAnsi" w:hAnsiTheme="minorHAnsi" w:cstheme="minorHAnsi"/>
          <w:sz w:val="22"/>
          <w:szCs w:val="22"/>
        </w:rPr>
        <w:t xml:space="preserve">Выйдя на рынок с уникальных для российского и международного рынка книг-диктофонов, за 3 года работы издательство </w:t>
      </w:r>
      <w:proofErr w:type="spellStart"/>
      <w:r w:rsidRPr="00B375EA">
        <w:rPr>
          <w:rFonts w:asciiTheme="minorHAnsi" w:hAnsiTheme="minorHAnsi" w:cstheme="minorHAnsi"/>
          <w:sz w:val="22"/>
          <w:szCs w:val="22"/>
        </w:rPr>
        <w:t>VoiceBook</w:t>
      </w:r>
      <w:proofErr w:type="spellEnd"/>
      <w:r w:rsidRPr="00B375EA">
        <w:rPr>
          <w:rFonts w:asciiTheme="minorHAnsi" w:hAnsiTheme="minorHAnsi" w:cstheme="minorHAnsi"/>
          <w:sz w:val="22"/>
          <w:szCs w:val="22"/>
        </w:rPr>
        <w:t xml:space="preserve"> расширило продуктовую линейку до 90 наименований в разных категориях: книги-диктофоны, интерактивные книги для изучения иностранных языков, музыкальные книги, познавательные книги для художественного развития «Сказки в стиле великих художников», раскраски разного формата, детские тату-</w:t>
      </w:r>
      <w:proofErr w:type="spellStart"/>
      <w:r w:rsidRPr="00B375EA">
        <w:rPr>
          <w:rFonts w:asciiTheme="minorHAnsi" w:hAnsiTheme="minorHAnsi" w:cstheme="minorHAnsi"/>
          <w:sz w:val="22"/>
          <w:szCs w:val="22"/>
        </w:rPr>
        <w:t>переводилки</w:t>
      </w:r>
      <w:proofErr w:type="spellEnd"/>
      <w:r w:rsidRPr="00B375EA">
        <w:rPr>
          <w:rFonts w:asciiTheme="minorHAnsi" w:hAnsiTheme="minorHAnsi" w:cstheme="minorHAnsi"/>
          <w:sz w:val="22"/>
          <w:szCs w:val="22"/>
        </w:rPr>
        <w:t>, картины для оформления детских.</w:t>
      </w:r>
      <w:proofErr w:type="gramEnd"/>
      <w:r w:rsidRPr="00B375EA">
        <w:rPr>
          <w:rFonts w:asciiTheme="minorHAnsi" w:hAnsiTheme="minorHAnsi" w:cstheme="minorHAnsi"/>
          <w:sz w:val="22"/>
          <w:szCs w:val="22"/>
        </w:rPr>
        <w:t xml:space="preserve"> В среднем, издательство выпускает 3 </w:t>
      </w:r>
      <w:proofErr w:type="gramStart"/>
      <w:r w:rsidRPr="00B375EA">
        <w:rPr>
          <w:rFonts w:asciiTheme="minorHAnsi" w:hAnsiTheme="minorHAnsi" w:cstheme="minorHAnsi"/>
          <w:sz w:val="22"/>
          <w:szCs w:val="22"/>
        </w:rPr>
        <w:t>новых</w:t>
      </w:r>
      <w:proofErr w:type="gramEnd"/>
      <w:r w:rsidRPr="00B375EA">
        <w:rPr>
          <w:rFonts w:asciiTheme="minorHAnsi" w:hAnsiTheme="minorHAnsi" w:cstheme="minorHAnsi"/>
          <w:sz w:val="22"/>
          <w:szCs w:val="22"/>
        </w:rPr>
        <w:t xml:space="preserve"> продукта каждый месяц. Книги и раскраски </w:t>
      </w:r>
      <w:proofErr w:type="spellStart"/>
      <w:r w:rsidRPr="00B375EA">
        <w:rPr>
          <w:rFonts w:asciiTheme="minorHAnsi" w:hAnsiTheme="minorHAnsi" w:cstheme="minorHAnsi"/>
          <w:sz w:val="22"/>
          <w:szCs w:val="22"/>
        </w:rPr>
        <w:t>Voicebook</w:t>
      </w:r>
      <w:proofErr w:type="spellEnd"/>
      <w:r w:rsidRPr="00B375EA">
        <w:rPr>
          <w:rFonts w:asciiTheme="minorHAnsi" w:hAnsiTheme="minorHAnsi" w:cstheme="minorHAnsi"/>
          <w:sz w:val="22"/>
          <w:szCs w:val="22"/>
        </w:rPr>
        <w:t xml:space="preserve"> можно приобрести в </w:t>
      </w:r>
      <w:proofErr w:type="gramStart"/>
      <w:r w:rsidRPr="00B375EA">
        <w:rPr>
          <w:rFonts w:asciiTheme="minorHAnsi" w:hAnsiTheme="minorHAnsi" w:cstheme="minorHAnsi"/>
          <w:sz w:val="22"/>
          <w:szCs w:val="22"/>
        </w:rPr>
        <w:t>интернет-магазине</w:t>
      </w:r>
      <w:proofErr w:type="gramEnd"/>
      <w:r w:rsidRPr="00B375EA">
        <w:rPr>
          <w:rFonts w:asciiTheme="minorHAnsi" w:hAnsiTheme="minorHAnsi" w:cstheme="minorHAnsi"/>
          <w:sz w:val="22"/>
          <w:szCs w:val="22"/>
        </w:rPr>
        <w:t xml:space="preserve"> издательства и более чем в 100 магазинах по всей стране.</w:t>
      </w:r>
    </w:p>
    <w:p w:rsidR="00B375EA" w:rsidRPr="00B375EA" w:rsidRDefault="00B375EA" w:rsidP="00B375EA">
      <w:pPr>
        <w:pStyle w:val="a4"/>
        <w:shd w:val="clear" w:color="auto" w:fill="FFFFFF"/>
        <w:spacing w:after="0" w:afterAutospacing="0"/>
        <w:jc w:val="both"/>
        <w:rPr>
          <w:rFonts w:asciiTheme="minorHAnsi" w:hAnsiTheme="minorHAnsi" w:cstheme="minorHAnsi"/>
          <w:sz w:val="22"/>
          <w:szCs w:val="22"/>
        </w:rPr>
      </w:pPr>
      <w:r w:rsidRPr="00B375EA">
        <w:rPr>
          <w:rFonts w:asciiTheme="minorHAnsi" w:hAnsiTheme="minorHAnsi" w:cstheme="minorHAnsi"/>
          <w:sz w:val="22"/>
          <w:szCs w:val="22"/>
        </w:rPr>
        <w:t xml:space="preserve">Все продукты </w:t>
      </w:r>
      <w:proofErr w:type="spellStart"/>
      <w:r w:rsidRPr="00B375EA">
        <w:rPr>
          <w:rFonts w:asciiTheme="minorHAnsi" w:hAnsiTheme="minorHAnsi" w:cstheme="minorHAnsi"/>
          <w:sz w:val="22"/>
          <w:szCs w:val="22"/>
        </w:rPr>
        <w:t>VoiceBook</w:t>
      </w:r>
      <w:proofErr w:type="spellEnd"/>
      <w:r w:rsidRPr="00B375EA">
        <w:rPr>
          <w:rFonts w:asciiTheme="minorHAnsi" w:hAnsiTheme="minorHAnsi" w:cstheme="minorHAnsi"/>
          <w:sz w:val="22"/>
          <w:szCs w:val="22"/>
        </w:rPr>
        <w:t xml:space="preserve"> разработаны на основе оригинальных идей, многие из которых запатентованы. Книги и раскраски издательства получили признание среди профессионального сообщества и у широкого круга покупателей. Интерактивные книги для изучения языков были номинированы в 2019 году на национальную премию «Книга года». Издательство принимает участие в российских и международных выставках: Международная Детская Книжная выставка </w:t>
      </w:r>
      <w:proofErr w:type="gramStart"/>
      <w:r w:rsidRPr="00B375EA">
        <w:rPr>
          <w:rFonts w:asciiTheme="minorHAnsi" w:hAnsiTheme="minorHAnsi" w:cstheme="minorHAnsi"/>
          <w:sz w:val="22"/>
          <w:szCs w:val="22"/>
        </w:rPr>
        <w:t>в</w:t>
      </w:r>
      <w:proofErr w:type="gramEnd"/>
      <w:r w:rsidRPr="00B375EA">
        <w:rPr>
          <w:rFonts w:asciiTheme="minorHAnsi" w:hAnsiTheme="minorHAnsi" w:cstheme="minorHAnsi"/>
          <w:sz w:val="22"/>
          <w:szCs w:val="22"/>
        </w:rPr>
        <w:t xml:space="preserve"> </w:t>
      </w:r>
      <w:proofErr w:type="gramStart"/>
      <w:r w:rsidRPr="00B375EA">
        <w:rPr>
          <w:rFonts w:asciiTheme="minorHAnsi" w:hAnsiTheme="minorHAnsi" w:cstheme="minorHAnsi"/>
          <w:sz w:val="22"/>
          <w:szCs w:val="22"/>
        </w:rPr>
        <w:t>Болоньи</w:t>
      </w:r>
      <w:proofErr w:type="gramEnd"/>
      <w:r w:rsidRPr="00B375EA">
        <w:rPr>
          <w:rFonts w:asciiTheme="minorHAnsi" w:hAnsiTheme="minorHAnsi" w:cstheme="minorHAnsi"/>
          <w:sz w:val="22"/>
          <w:szCs w:val="22"/>
        </w:rPr>
        <w:t xml:space="preserve">, Международная Ярмарка Интеллектуальной Литературы </w:t>
      </w:r>
      <w:proofErr w:type="spellStart"/>
      <w:r w:rsidRPr="00B375EA">
        <w:rPr>
          <w:rFonts w:asciiTheme="minorHAnsi" w:hAnsiTheme="minorHAnsi" w:cstheme="minorHAnsi"/>
          <w:sz w:val="22"/>
          <w:szCs w:val="22"/>
        </w:rPr>
        <w:t>non</w:t>
      </w:r>
      <w:proofErr w:type="spellEnd"/>
      <w:r w:rsidRPr="00B375EA">
        <w:rPr>
          <w:rFonts w:asciiTheme="minorHAnsi" w:hAnsiTheme="minorHAnsi" w:cstheme="minorHAnsi"/>
          <w:sz w:val="22"/>
          <w:szCs w:val="22"/>
        </w:rPr>
        <w:t>/</w:t>
      </w:r>
      <w:proofErr w:type="spellStart"/>
      <w:r w:rsidRPr="00B375EA">
        <w:rPr>
          <w:rFonts w:asciiTheme="minorHAnsi" w:hAnsiTheme="minorHAnsi" w:cstheme="minorHAnsi"/>
          <w:sz w:val="22"/>
          <w:szCs w:val="22"/>
        </w:rPr>
        <w:t>fictioN</w:t>
      </w:r>
      <w:proofErr w:type="spellEnd"/>
      <w:r w:rsidRPr="00B375EA">
        <w:rPr>
          <w:rFonts w:asciiTheme="minorHAnsi" w:hAnsiTheme="minorHAnsi" w:cstheme="minorHAnsi"/>
          <w:sz w:val="22"/>
          <w:szCs w:val="22"/>
        </w:rPr>
        <w:t>, ММКЯ в Москве, Книжный фестиваль "Красная площадь" и другие.</w:t>
      </w:r>
    </w:p>
    <w:p w:rsidR="00B375EA" w:rsidRPr="00B375EA" w:rsidRDefault="00B375EA" w:rsidP="00B375EA">
      <w:pPr>
        <w:pStyle w:val="a4"/>
        <w:shd w:val="clear" w:color="auto" w:fill="FFFFFF"/>
        <w:spacing w:after="0" w:afterAutospacing="0"/>
        <w:jc w:val="both"/>
        <w:rPr>
          <w:rFonts w:asciiTheme="minorHAnsi" w:hAnsiTheme="minorHAnsi" w:cstheme="minorHAnsi"/>
          <w:sz w:val="22"/>
          <w:szCs w:val="22"/>
        </w:rPr>
      </w:pPr>
      <w:r w:rsidRPr="00B375EA">
        <w:rPr>
          <w:rFonts w:asciiTheme="minorHAnsi" w:hAnsiTheme="minorHAnsi" w:cstheme="minorHAnsi"/>
          <w:sz w:val="22"/>
          <w:szCs w:val="22"/>
        </w:rPr>
        <w:lastRenderedPageBreak/>
        <w:t xml:space="preserve">В планах </w:t>
      </w:r>
      <w:proofErr w:type="spellStart"/>
      <w:r w:rsidRPr="00B375EA">
        <w:rPr>
          <w:rFonts w:asciiTheme="minorHAnsi" w:hAnsiTheme="minorHAnsi" w:cstheme="minorHAnsi"/>
          <w:sz w:val="22"/>
          <w:szCs w:val="22"/>
        </w:rPr>
        <w:t>Voicebook</w:t>
      </w:r>
      <w:proofErr w:type="spellEnd"/>
      <w:r w:rsidRPr="00B375EA">
        <w:rPr>
          <w:rFonts w:asciiTheme="minorHAnsi" w:hAnsiTheme="minorHAnsi" w:cstheme="minorHAnsi"/>
          <w:sz w:val="22"/>
          <w:szCs w:val="22"/>
        </w:rPr>
        <w:t xml:space="preserve"> -- стать первым в России мультимедийным и </w:t>
      </w:r>
      <w:proofErr w:type="spellStart"/>
      <w:r w:rsidRPr="00B375EA">
        <w:rPr>
          <w:rFonts w:asciiTheme="minorHAnsi" w:hAnsiTheme="minorHAnsi" w:cstheme="minorHAnsi"/>
          <w:sz w:val="22"/>
          <w:szCs w:val="22"/>
        </w:rPr>
        <w:t>мультиплатформенным</w:t>
      </w:r>
      <w:proofErr w:type="spellEnd"/>
      <w:r w:rsidRPr="00B375EA">
        <w:rPr>
          <w:rFonts w:asciiTheme="minorHAnsi" w:hAnsiTheme="minorHAnsi" w:cstheme="minorHAnsi"/>
          <w:sz w:val="22"/>
          <w:szCs w:val="22"/>
        </w:rPr>
        <w:t xml:space="preserve"> издательским домом: каждый продукт будут иметь свой аналог в виде приложения или игры.</w:t>
      </w:r>
      <w:r w:rsidRPr="00B375EA">
        <w:rPr>
          <w:rFonts w:asciiTheme="minorHAnsi" w:hAnsiTheme="minorHAnsi" w:cstheme="minorHAnsi"/>
          <w:sz w:val="22"/>
          <w:szCs w:val="22"/>
        </w:rPr>
        <w:br/>
      </w:r>
      <w:proofErr w:type="spellStart"/>
      <w:r w:rsidRPr="00B375EA">
        <w:rPr>
          <w:rFonts w:asciiTheme="minorHAnsi" w:hAnsiTheme="minorHAnsi" w:cstheme="minorHAnsi"/>
          <w:sz w:val="22"/>
          <w:szCs w:val="22"/>
        </w:rPr>
        <w:t>Сайт</w:t>
      </w:r>
      <w:proofErr w:type="spellEnd"/>
      <w:r w:rsidRPr="00B375EA">
        <w:rPr>
          <w:rFonts w:asciiTheme="minorHAnsi" w:hAnsiTheme="minorHAnsi" w:cstheme="minorHAnsi"/>
          <w:sz w:val="22"/>
          <w:szCs w:val="22"/>
        </w:rPr>
        <w:t xml:space="preserve">: </w:t>
      </w:r>
      <w:hyperlink r:id="rId16" w:tgtFrame="_blank" w:history="1">
        <w:r w:rsidRPr="00B375EA">
          <w:rPr>
            <w:rStyle w:val="a3"/>
            <w:rFonts w:asciiTheme="minorHAnsi" w:hAnsiTheme="minorHAnsi" w:cstheme="minorHAnsi"/>
            <w:color w:val="auto"/>
            <w:sz w:val="22"/>
            <w:szCs w:val="22"/>
          </w:rPr>
          <w:t>https://www.voicebook.ru/</w:t>
        </w:r>
      </w:hyperlink>
    </w:p>
    <w:p w:rsidR="00B375EA" w:rsidRDefault="00B375EA" w:rsidP="00B375EA">
      <w:pPr>
        <w:pStyle w:val="a4"/>
        <w:shd w:val="clear" w:color="auto" w:fill="FFFFFF"/>
        <w:spacing w:before="0" w:beforeAutospacing="0" w:after="0" w:afterAutospacing="0"/>
        <w:jc w:val="both"/>
        <w:rPr>
          <w:rFonts w:asciiTheme="minorHAnsi" w:hAnsiTheme="minorHAnsi" w:cstheme="minorHAnsi"/>
          <w:sz w:val="22"/>
          <w:szCs w:val="22"/>
          <w:lang w:val="en-US"/>
        </w:rPr>
      </w:pPr>
      <w:r w:rsidRPr="00B375EA">
        <w:rPr>
          <w:rFonts w:asciiTheme="minorHAnsi" w:hAnsiTheme="minorHAnsi" w:cstheme="minorHAnsi"/>
          <w:sz w:val="22"/>
          <w:szCs w:val="22"/>
        </w:rPr>
        <w:t xml:space="preserve">Стенд: </w:t>
      </w:r>
      <w:r w:rsidRPr="00B375EA">
        <w:rPr>
          <w:rFonts w:asciiTheme="minorHAnsi" w:hAnsiTheme="minorHAnsi" w:cstheme="minorHAnsi"/>
          <w:sz w:val="22"/>
          <w:szCs w:val="22"/>
          <w:lang w:val="en-US"/>
        </w:rPr>
        <w:t>B</w:t>
      </w:r>
      <w:r w:rsidRPr="00B375EA">
        <w:rPr>
          <w:rFonts w:asciiTheme="minorHAnsi" w:hAnsiTheme="minorHAnsi" w:cstheme="minorHAnsi"/>
          <w:sz w:val="22"/>
          <w:szCs w:val="22"/>
        </w:rPr>
        <w:t>1203</w:t>
      </w:r>
    </w:p>
    <w:p w:rsidR="00AD35E3" w:rsidRDefault="00AD35E3" w:rsidP="00B375EA">
      <w:pPr>
        <w:pStyle w:val="a4"/>
        <w:shd w:val="clear" w:color="auto" w:fill="FFFFFF"/>
        <w:spacing w:before="0" w:beforeAutospacing="0" w:after="0" w:afterAutospacing="0"/>
        <w:jc w:val="both"/>
        <w:rPr>
          <w:rFonts w:asciiTheme="minorHAnsi" w:hAnsiTheme="minorHAnsi" w:cstheme="minorHAnsi"/>
          <w:sz w:val="22"/>
          <w:szCs w:val="22"/>
          <w:lang w:val="en-US"/>
        </w:rPr>
      </w:pPr>
      <w:hyperlink r:id="rId17" w:history="1">
        <w:r w:rsidRPr="00AD35E3">
          <w:rPr>
            <w:rStyle w:val="a3"/>
            <w:rFonts w:asciiTheme="minorHAnsi" w:hAnsiTheme="minorHAnsi" w:cstheme="minorHAnsi"/>
            <w:sz w:val="22"/>
            <w:szCs w:val="22"/>
            <w:lang w:val="en-US"/>
          </w:rPr>
          <w:t>Instagram</w:t>
        </w:r>
      </w:hyperlink>
    </w:p>
    <w:p w:rsidR="00AD35E3" w:rsidRDefault="00AD35E3" w:rsidP="00B375EA">
      <w:pPr>
        <w:pStyle w:val="a4"/>
        <w:shd w:val="clear" w:color="auto" w:fill="FFFFFF"/>
        <w:spacing w:before="0" w:beforeAutospacing="0" w:after="0" w:afterAutospacing="0"/>
        <w:jc w:val="both"/>
        <w:rPr>
          <w:rFonts w:asciiTheme="minorHAnsi" w:hAnsiTheme="minorHAnsi" w:cstheme="minorHAnsi"/>
          <w:sz w:val="22"/>
          <w:szCs w:val="22"/>
          <w:lang w:val="en-US"/>
        </w:rPr>
      </w:pPr>
      <w:hyperlink r:id="rId18" w:history="1">
        <w:r w:rsidRPr="00AD35E3">
          <w:rPr>
            <w:rStyle w:val="a3"/>
            <w:rFonts w:asciiTheme="minorHAnsi" w:hAnsiTheme="minorHAnsi" w:cstheme="minorHAnsi"/>
            <w:sz w:val="22"/>
            <w:szCs w:val="22"/>
            <w:lang w:val="en-US"/>
          </w:rPr>
          <w:t>Facebook</w:t>
        </w:r>
      </w:hyperlink>
    </w:p>
    <w:p w:rsidR="00B375EA" w:rsidRPr="00B375EA" w:rsidRDefault="00B375EA" w:rsidP="00B375EA">
      <w:pPr>
        <w:pStyle w:val="a4"/>
        <w:shd w:val="clear" w:color="auto" w:fill="FFFFFF"/>
        <w:spacing w:before="0" w:beforeAutospacing="0" w:after="0" w:afterAutospacing="0"/>
        <w:jc w:val="both"/>
        <w:rPr>
          <w:rFonts w:asciiTheme="minorHAnsi" w:hAnsiTheme="minorHAnsi" w:cstheme="minorHAnsi"/>
          <w:sz w:val="22"/>
          <w:szCs w:val="22"/>
          <w:lang w:val="en-US"/>
        </w:rPr>
      </w:pPr>
      <w:hyperlink r:id="rId19" w:tgtFrame="_blank" w:history="1">
        <w:r w:rsidRPr="00B375EA">
          <w:rPr>
            <w:rStyle w:val="a3"/>
            <w:rFonts w:asciiTheme="minorHAnsi" w:hAnsiTheme="minorHAnsi" w:cstheme="minorHAnsi"/>
            <w:color w:val="auto"/>
            <w:sz w:val="22"/>
            <w:szCs w:val="22"/>
            <w:lang w:val="en-US"/>
          </w:rPr>
          <w:t>YouTube</w:t>
        </w:r>
      </w:hyperlink>
    </w:p>
    <w:p w:rsidR="00B375EA" w:rsidRDefault="00B375EA" w:rsidP="00B375EA">
      <w:pPr>
        <w:spacing w:after="0" w:line="240" w:lineRule="auto"/>
        <w:jc w:val="both"/>
        <w:rPr>
          <w:lang w:val="en-US"/>
        </w:rPr>
      </w:pPr>
    </w:p>
    <w:p w:rsidR="000A4C95" w:rsidRDefault="000A4C95" w:rsidP="000A4C95">
      <w:pPr>
        <w:spacing w:after="0" w:line="240" w:lineRule="auto"/>
        <w:jc w:val="both"/>
      </w:pPr>
    </w:p>
    <w:p w:rsidR="000A4C95" w:rsidRPr="000A4C95" w:rsidRDefault="000A4C95" w:rsidP="000A4C95">
      <w:pPr>
        <w:spacing w:after="0" w:line="240" w:lineRule="auto"/>
        <w:jc w:val="both"/>
      </w:pPr>
      <w:r>
        <w:t xml:space="preserve">Генеральный спонсор выставки Скрепка Экспо 2020  – </w:t>
      </w:r>
      <w:hyperlink r:id="rId20" w:history="1">
        <w:proofErr w:type="spellStart"/>
        <w:r w:rsidRPr="000A4C95">
          <w:rPr>
            <w:rStyle w:val="a3"/>
          </w:rPr>
          <w:t>Комус</w:t>
        </w:r>
        <w:proofErr w:type="spellEnd"/>
      </w:hyperlink>
      <w:r>
        <w:t xml:space="preserve"> </w:t>
      </w:r>
    </w:p>
    <w:p w:rsidR="000A4C95" w:rsidRPr="000A4C95" w:rsidRDefault="000A4C95" w:rsidP="00B375EA">
      <w:pPr>
        <w:spacing w:after="0" w:line="240" w:lineRule="auto"/>
        <w:jc w:val="both"/>
      </w:pPr>
    </w:p>
    <w:p w:rsidR="000A4C95" w:rsidRDefault="000A4C95" w:rsidP="000A4C95">
      <w:pPr>
        <w:spacing w:after="0" w:line="240" w:lineRule="auto"/>
        <w:jc w:val="center"/>
      </w:pPr>
    </w:p>
    <w:p w:rsidR="000A4C95" w:rsidRDefault="000A4C95" w:rsidP="000A4C95">
      <w:pPr>
        <w:spacing w:after="0" w:line="240" w:lineRule="auto"/>
        <w:jc w:val="center"/>
      </w:pPr>
    </w:p>
    <w:p w:rsidR="000A4C95" w:rsidRPr="000A4C95" w:rsidRDefault="000A4C95" w:rsidP="000A4C95">
      <w:pPr>
        <w:spacing w:after="0" w:line="240" w:lineRule="auto"/>
        <w:jc w:val="center"/>
        <w:rPr>
          <w:b/>
        </w:rPr>
      </w:pPr>
      <w:r w:rsidRPr="000A4C95">
        <w:rPr>
          <w:b/>
        </w:rPr>
        <w:t>Скрепка Экспо – мы работаем  на индустрию</w:t>
      </w:r>
    </w:p>
    <w:p w:rsidR="000A4C95" w:rsidRPr="000A4C95" w:rsidRDefault="000A4C95" w:rsidP="000A4C95">
      <w:pPr>
        <w:spacing w:after="0" w:line="240" w:lineRule="auto"/>
        <w:jc w:val="center"/>
        <w:rPr>
          <w:b/>
        </w:rPr>
      </w:pPr>
      <w:r w:rsidRPr="000A4C95">
        <w:rPr>
          <w:b/>
        </w:rPr>
        <w:t xml:space="preserve"> и объединяем лучших!</w:t>
      </w:r>
    </w:p>
    <w:p w:rsidR="000A4C95" w:rsidRDefault="000A4C95" w:rsidP="00B375EA">
      <w:pPr>
        <w:spacing w:after="0" w:line="240" w:lineRule="auto"/>
        <w:jc w:val="both"/>
      </w:pPr>
    </w:p>
    <w:p w:rsidR="000A4C95" w:rsidRPr="000A4C95" w:rsidRDefault="000A4C95" w:rsidP="00B375EA">
      <w:pPr>
        <w:spacing w:after="0" w:line="240" w:lineRule="auto"/>
        <w:jc w:val="both"/>
      </w:pPr>
    </w:p>
    <w:sectPr w:rsidR="000A4C95" w:rsidRPr="000A4C95" w:rsidSect="00B375E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FD"/>
    <w:rsid w:val="000A4C95"/>
    <w:rsid w:val="006B1C61"/>
    <w:rsid w:val="007574FD"/>
    <w:rsid w:val="00AD35E3"/>
    <w:rsid w:val="00B37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75EA"/>
    <w:rPr>
      <w:color w:val="0000FF"/>
      <w:u w:val="single"/>
    </w:rPr>
  </w:style>
  <w:style w:type="paragraph" w:styleId="a4">
    <w:name w:val="Normal (Web)"/>
    <w:basedOn w:val="a"/>
    <w:uiPriority w:val="99"/>
    <w:unhideWhenUsed/>
    <w:rsid w:val="00B37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37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375EA"/>
    <w:rPr>
      <w:rFonts w:ascii="Courier New" w:eastAsia="Times New Roman" w:hAnsi="Courier New" w:cs="Courier New"/>
      <w:sz w:val="20"/>
      <w:szCs w:val="20"/>
      <w:lang w:eastAsia="ru-RU"/>
    </w:rPr>
  </w:style>
  <w:style w:type="character" w:styleId="a5">
    <w:name w:val="FollowedHyperlink"/>
    <w:basedOn w:val="a0"/>
    <w:uiPriority w:val="99"/>
    <w:semiHidden/>
    <w:unhideWhenUsed/>
    <w:rsid w:val="00B375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75EA"/>
    <w:rPr>
      <w:color w:val="0000FF"/>
      <w:u w:val="single"/>
    </w:rPr>
  </w:style>
  <w:style w:type="paragraph" w:styleId="a4">
    <w:name w:val="Normal (Web)"/>
    <w:basedOn w:val="a"/>
    <w:uiPriority w:val="99"/>
    <w:unhideWhenUsed/>
    <w:rsid w:val="00B37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37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375EA"/>
    <w:rPr>
      <w:rFonts w:ascii="Courier New" w:eastAsia="Times New Roman" w:hAnsi="Courier New" w:cs="Courier New"/>
      <w:sz w:val="20"/>
      <w:szCs w:val="20"/>
      <w:lang w:eastAsia="ru-RU"/>
    </w:rPr>
  </w:style>
  <w:style w:type="character" w:styleId="a5">
    <w:name w:val="FollowedHyperlink"/>
    <w:basedOn w:val="a0"/>
    <w:uiPriority w:val="99"/>
    <w:semiHidden/>
    <w:unhideWhenUsed/>
    <w:rsid w:val="00B375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oslit.ru/" TargetMode="External"/><Relationship Id="rId13" Type="http://schemas.openxmlformats.org/officeDocument/2006/relationships/hyperlink" Target="https://vk.com/cosmodrome.games" TargetMode="External"/><Relationship Id="rId18" Type="http://schemas.openxmlformats.org/officeDocument/2006/relationships/hyperlink" Target="https://www.facebook.com/voicebook.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k.com/roslit" TargetMode="External"/><Relationship Id="rId12" Type="http://schemas.openxmlformats.org/officeDocument/2006/relationships/hyperlink" Target="https://www.instagram.com/cosmodrome.games/" TargetMode="External"/><Relationship Id="rId17" Type="http://schemas.openxmlformats.org/officeDocument/2006/relationships/hyperlink" Target="https://www.instagram.com/myvoicebook/" TargetMode="External"/><Relationship Id="rId2" Type="http://schemas.microsoft.com/office/2007/relationships/stylesWithEffects" Target="stylesWithEffects.xml"/><Relationship Id="rId16" Type="http://schemas.openxmlformats.org/officeDocument/2006/relationships/hyperlink" Target="https://www.voicebook.ru/" TargetMode="External"/><Relationship Id="rId20" Type="http://schemas.openxmlformats.org/officeDocument/2006/relationships/hyperlink" Target="http://www.komus-opt.ru/" TargetMode="External"/><Relationship Id="rId1" Type="http://schemas.openxmlformats.org/officeDocument/2006/relationships/styles" Target="styles.xml"/><Relationship Id="rId6" Type="http://schemas.openxmlformats.org/officeDocument/2006/relationships/hyperlink" Target="https://twitter.com/moscowroslit" TargetMode="External"/><Relationship Id="rId11" Type="http://schemas.openxmlformats.org/officeDocument/2006/relationships/hyperlink" Target="https://www.facebook.com/cosmodrome.games" TargetMode="External"/><Relationship Id="rId5" Type="http://schemas.openxmlformats.org/officeDocument/2006/relationships/hyperlink" Target="https://www.polimat.ru/" TargetMode="External"/><Relationship Id="rId15" Type="http://schemas.openxmlformats.org/officeDocument/2006/relationships/hyperlink" Target="http://www.eco-mel.ru" TargetMode="External"/><Relationship Id="rId10" Type="http://schemas.openxmlformats.org/officeDocument/2006/relationships/hyperlink" Target="https://cosmodrome.games/" TargetMode="External"/><Relationship Id="rId19" Type="http://schemas.openxmlformats.org/officeDocument/2006/relationships/hyperlink" Target="https://www.youtube.com/channel/UCOIe_VMpZGG4yahj0nVjJZQ" TargetMode="External"/><Relationship Id="rId4" Type="http://schemas.openxmlformats.org/officeDocument/2006/relationships/webSettings" Target="webSettings.xml"/><Relationship Id="rId9" Type="http://schemas.openxmlformats.org/officeDocument/2006/relationships/hyperlink" Target="http://www.gran.ru" TargetMode="External"/><Relationship Id="rId14" Type="http://schemas.openxmlformats.org/officeDocument/2006/relationships/hyperlink" Target="http://www.intellectic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2020-01-31T09:18:00Z</dcterms:created>
  <dcterms:modified xsi:type="dcterms:W3CDTF">2020-01-31T10:03:00Z</dcterms:modified>
</cp:coreProperties>
</file>