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BE" w:rsidRPr="00DB3E96" w:rsidRDefault="00755134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  <w:bookmarkStart w:id="0" w:name="_GoBack"/>
      <w:r>
        <w:rPr>
          <w:rFonts w:ascii="Arial Narrow" w:eastAsia="Times New Roman" w:hAnsi="Arial Narrow" w:cs="Calibri"/>
          <w:b/>
          <w:noProof/>
          <w:color w:val="C00000"/>
          <w:sz w:val="10"/>
          <w:szCs w:val="10"/>
          <w:lang w:eastAsia="ru-RU"/>
        </w:rPr>
        <w:drawing>
          <wp:inline distT="0" distB="0" distL="0" distR="0">
            <wp:extent cx="6645141" cy="12471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 (1)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41" cy="12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521E1E" w:rsidP="001F3C2E">
            <w:pPr>
              <w:spacing w:after="0" w:line="240" w:lineRule="auto"/>
            </w:pPr>
          </w:p>
        </w:tc>
        <w:tc>
          <w:tcPr>
            <w:tcW w:w="6344" w:type="dxa"/>
            <w:shd w:val="clear" w:color="auto" w:fill="auto"/>
          </w:tcPr>
          <w:p w:rsidR="00521E1E" w:rsidRPr="006208D3" w:rsidRDefault="00521E1E" w:rsidP="001F3C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</w:p>
        </w:tc>
      </w:tr>
    </w:tbl>
    <w:p w:rsidR="00755134" w:rsidRDefault="00755134" w:rsidP="000037BD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</w:p>
    <w:p w:rsidR="00712653" w:rsidRPr="00712653" w:rsidRDefault="00B359D3" w:rsidP="00712653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Цифры. Факты. Тренды: 4 июля с</w:t>
      </w:r>
      <w:r w:rsidR="00712653" w:rsidRPr="00712653">
        <w:rPr>
          <w:rFonts w:ascii="Franklin Gothic Book" w:hAnsi="Franklin Gothic Book"/>
          <w:b/>
          <w:color w:val="002060"/>
          <w:sz w:val="28"/>
          <w:szCs w:val="28"/>
        </w:rPr>
        <w:t>тартовал главный маркетинговый форум индустрии детских товаров</w:t>
      </w:r>
    </w:p>
    <w:p w:rsidR="007F39B5" w:rsidRDefault="007F39B5" w:rsidP="0036245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64C91" w:rsidRDefault="00712653" w:rsidP="00CD1735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 июля был дан старт главному </w:t>
      </w:r>
      <w:r w:rsid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отраслевому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мероприятию детских маркетологов - </w:t>
      </w:r>
      <w:r w:rsidRPr="00712653">
        <w:rPr>
          <w:rFonts w:ascii="Arial" w:hAnsi="Arial" w:cs="Arial"/>
          <w:color w:val="000000"/>
          <w:sz w:val="23"/>
          <w:szCs w:val="23"/>
          <w:shd w:val="clear" w:color="auto" w:fill="FFFFFF"/>
        </w:rPr>
        <w:t>VII специализированн</w:t>
      </w:r>
      <w:r w:rsid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ому</w:t>
      </w:r>
      <w:r w:rsidRPr="0071265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форум</w:t>
      </w:r>
      <w:r w:rsid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r w:rsidRPr="0071265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«Секреты детского маркетинга»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Он собрал почти 200 участников и спикеров </w:t>
      </w:r>
      <w:r w:rsid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разных </w:t>
      </w:r>
      <w:r w:rsidR="00B359D3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России.</w:t>
      </w:r>
      <w:r w:rsid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традиции открылся форум </w:t>
      </w:r>
      <w:r w:rsidR="003D06A0" w:rsidRP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аналитическ</w:t>
      </w:r>
      <w:r w:rsid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r w:rsidR="003D06A0" w:rsidRP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сесси</w:t>
      </w:r>
      <w:r w:rsid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ей «И</w:t>
      </w:r>
      <w:r w:rsidR="003D06A0" w:rsidRP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ндустрия в цифрах и фактах: актуальные исследования рынка</w:t>
      </w:r>
      <w:r w:rsid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</w:t>
      </w:r>
      <w:r w:rsidR="00E64C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первом пресс-релизе мы сделали акцент на ключевые тренды, о которых говорили спикеры этой сессии.</w:t>
      </w:r>
    </w:p>
    <w:p w:rsidR="00E64C91" w:rsidRDefault="00B67475" w:rsidP="000A2CFB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 w:rsidRP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уководитель сектора исследований рынка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детских товаров GfK RUS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73E9F">
        <w:rPr>
          <w:rFonts w:ascii="Franklin Gothic Book" w:hAnsi="Franklin Gothic Book"/>
          <w:b/>
          <w:sz w:val="24"/>
          <w:szCs w:val="24"/>
        </w:rPr>
        <w:t>Екатерин</w:t>
      </w:r>
      <w:r>
        <w:rPr>
          <w:rFonts w:ascii="Franklin Gothic Book" w:hAnsi="Franklin Gothic Book"/>
          <w:b/>
          <w:sz w:val="24"/>
          <w:szCs w:val="24"/>
        </w:rPr>
        <w:t>а</w:t>
      </w:r>
      <w:r w:rsidRPr="00773E9F">
        <w:rPr>
          <w:rFonts w:ascii="Franklin Gothic Book" w:hAnsi="Franklin Gothic Book"/>
          <w:b/>
          <w:sz w:val="24"/>
          <w:szCs w:val="24"/>
        </w:rPr>
        <w:t xml:space="preserve"> Миголь</w:t>
      </w:r>
      <w:r w:rsidRPr="00B6747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остановилас</w:t>
      </w:r>
      <w:r w:rsidR="000A2CFB">
        <w:rPr>
          <w:rFonts w:ascii="Arial" w:hAnsi="Arial" w:cs="Arial"/>
          <w:color w:val="000000"/>
          <w:sz w:val="23"/>
          <w:szCs w:val="23"/>
          <w:shd w:val="clear" w:color="auto" w:fill="FFFFFF"/>
        </w:rPr>
        <w:t>ь на ключевых тенденциях продаж, на которых сказываются макро-тренды</w:t>
      </w:r>
      <w:r w:rsidR="00F24D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0A2C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сдвиги в ценностях потребителей и диджитализация потребительского поведения. </w:t>
      </w:r>
    </w:p>
    <w:p w:rsidR="00B67475" w:rsidRDefault="000A2CFB" w:rsidP="000A2CFB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Один из основных макропоказателей – «Реальные доходы населения» </w:t>
      </w:r>
      <w:r w:rsidR="00F24D40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первом квартале 2017 года показал отрицательную динамику – минус 2,2%. Зато в позитивную </w:t>
      </w:r>
      <w:r w:rsidR="00F24D4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зону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апреле </w:t>
      </w:r>
      <w:r w:rsidR="00E64C91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года ушел индекс потребительских настроений. И это впервые за 4 года. В последний раз </w:t>
      </w:r>
      <w:r w:rsidR="00F24D40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такое отмечалось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2013 году. Означает ли это, что население стало больше покупать? В том числе делать эмоциональные покупки? Нет. Напуганные кризисом жители России не торопятся тратить деньги и продолжают наращивать свои сбережения. Если в январе 2016 года </w:t>
      </w:r>
      <w:r w:rsidR="00F24D40">
        <w:rPr>
          <w:rFonts w:ascii="Arial" w:hAnsi="Arial" w:cs="Arial"/>
          <w:color w:val="000000"/>
          <w:sz w:val="23"/>
          <w:szCs w:val="23"/>
          <w:shd w:val="clear" w:color="auto" w:fill="FFFFFF"/>
        </w:rPr>
        <w:t>16% утверждали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«Что самое время для сбережений», то в ап</w:t>
      </w:r>
      <w:r w:rsidR="00E64C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реле 2017 года количество положительных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ответов </w:t>
      </w:r>
      <w:r w:rsidR="00E64C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этот вопрос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увеличилось до 25%.</w:t>
      </w:r>
    </w:p>
    <w:p w:rsidR="000A2CFB" w:rsidRDefault="00F24D40" w:rsidP="000A2CFB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как и спикер «Детского мира»</w:t>
      </w:r>
      <w:r w:rsidR="00E16FAA" w:rsidRPr="00E16FAA">
        <w:rPr>
          <w:rFonts w:ascii="Franklin Gothic Book" w:hAnsi="Franklin Gothic Book"/>
          <w:b/>
          <w:sz w:val="24"/>
          <w:szCs w:val="24"/>
        </w:rPr>
        <w:t xml:space="preserve"> </w:t>
      </w:r>
      <w:r w:rsidR="00E16FAA" w:rsidRPr="00C41FD2">
        <w:rPr>
          <w:rFonts w:ascii="Franklin Gothic Book" w:hAnsi="Franklin Gothic Book"/>
          <w:b/>
          <w:sz w:val="24"/>
          <w:szCs w:val="24"/>
        </w:rPr>
        <w:t>Фарид Камалов</w:t>
      </w:r>
      <w:r w:rsidR="00E16F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который выступал перед этим,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Екатерина Миголь отметила снижение рождаемости</w:t>
      </w:r>
      <w:r w:rsidR="00C41FD2">
        <w:rPr>
          <w:rFonts w:ascii="Arial" w:hAnsi="Arial" w:cs="Arial"/>
          <w:color w:val="000000"/>
          <w:sz w:val="23"/>
          <w:szCs w:val="23"/>
          <w:shd w:val="clear" w:color="auto" w:fill="FFFFFF"/>
        </w:rPr>
        <w:t>. Если так все продолжится, то к 2030 году семья из трех человек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станет основной. </w:t>
      </w:r>
    </w:p>
    <w:p w:rsidR="00F24D40" w:rsidRPr="004C3F18" w:rsidRDefault="00C41FD2" w:rsidP="004C3F18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41FD2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Кризис вынуждает россиян становиться более прагматичными и</w:t>
      </w:r>
      <w:r w:rsidRPr="00C41FD2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целе-ориентированными</w:t>
      </w:r>
      <w:r w:rsidR="00F24D40" w:rsidRPr="004C3F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утверждает Екатерина. Потребители продолжают экономить, тем самым снижая средние цены. </w:t>
      </w:r>
      <w:r w:rsidR="004C3F18" w:rsidRPr="004C3F1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больше покупок совершается по промоакциям и в этом исследователи видят серьезную угрозу: потребитель подсаживается на скидки</w:t>
      </w:r>
      <w:r w:rsidR="00E64C91">
        <w:rPr>
          <w:rFonts w:ascii="Arial" w:hAnsi="Arial" w:cs="Arial"/>
          <w:color w:val="000000"/>
          <w:sz w:val="23"/>
          <w:szCs w:val="23"/>
          <w:shd w:val="clear" w:color="auto" w:fill="FFFFFF"/>
        </w:rPr>
        <w:t>. От которых ему трудно отказаться.</w:t>
      </w:r>
    </w:p>
    <w:p w:rsidR="004C3F18" w:rsidRDefault="004C3F18" w:rsidP="004C3F18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C3F18">
        <w:rPr>
          <w:rFonts w:ascii="Arial" w:hAnsi="Arial" w:cs="Arial"/>
          <w:color w:val="000000"/>
          <w:sz w:val="23"/>
          <w:szCs w:val="23"/>
          <w:shd w:val="clear" w:color="auto" w:fill="FFFFFF"/>
        </w:rPr>
        <w:t>Еще один из трендов 2017 года – увеличение СТМ, который заставляет бренды снижать цену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C3F18"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предлагать более экономичные модели.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Более того, к самому СТМ исследователи рекомендуют подходить как бренду.</w:t>
      </w:r>
    </w:p>
    <w:p w:rsidR="004C3F18" w:rsidRPr="004C3F18" w:rsidRDefault="004C3F18" w:rsidP="004C3F18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Еще один тренд – онлайн торговля продолжает наращивать оборот</w:t>
      </w:r>
      <w:r w:rsidR="00E64C91"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в натуральном, так и в денежном обороте,</w:t>
      </w:r>
      <w:r w:rsidRPr="004C3F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этом все большее значение приобретает неспециализированный канал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продаж. Особое внимание исследователи рекомендуют обратить на онлайн-гипермаркеты, позиция которых укрепляется и достигла более 20%.</w:t>
      </w:r>
    </w:p>
    <w:p w:rsidR="00E64C91" w:rsidRPr="00E64C91" w:rsidRDefault="00E64C91" w:rsidP="00E64C91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64C91" w:rsidRDefault="00E64C91" w:rsidP="00E64C91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 w:rsidRPr="00E64C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енеральный директор </w:t>
      </w:r>
      <w:r w:rsidRP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NPD RUSSIA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359D3">
        <w:rPr>
          <w:rFonts w:ascii="Franklin Gothic Book" w:hAnsi="Franklin Gothic Book"/>
          <w:b/>
          <w:sz w:val="24"/>
          <w:szCs w:val="24"/>
        </w:rPr>
        <w:t>Мария Ванифатова</w:t>
      </w:r>
      <w:r w:rsidR="00E16F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ответила на вопрос «Что происходит на рынке игрушек» вначале очень кратко: «В кризис, как всегда, сильные становятся сильнее, а слабые – слабее». Затем развила этот тезис.</w:t>
      </w:r>
      <w:r w:rsidR="00B359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40AF2" w:rsidRDefault="00B359D3" w:rsidP="00940AF2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Покупательская способность населения падает, начиная с 2014 года. За 2014-2015 годы рубль обесценился более 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чем вдвое и это привело к тому, что покупатели стали сокращать свои расходы. Более 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60% всех продаваемых в России игрушек стоят менее 500 рублей. В денежном выражении на них приходится всего 20% продаж.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Всего 6% всех игрушек, которые покупаются на рынке, стоят более 2000 руб. При этом, как отметила спикер, это не российская, а мировая тенденция: п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о структуре продаж по ценовым сегментам Россия не сильно отличается от европейских стран. Средняя цена игрушки в России в 2017 году – 650 руб</w:t>
      </w:r>
      <w:r w:rsidR="00F13B4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(11 долл</w:t>
      </w:r>
      <w:r w:rsidR="00F13B4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). В Германии и Италии –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13 долл.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Начиная с 2014 года, исследователи отмечали. Что рынок движется в стороны высокого ценового сегмента. 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2017 году 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произошел обратный эффект: 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продажи игрушек в самом низком ценовом сегменте начали вновь расти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Это впервые за все время кризиса, начиная с 2014 года. И опять-таки это н российский тренд, а глобальный. 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Конструкторы – одни из самых дорогих на рынке – начали терять долю в 2017 году, уступая транспорту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(машины, самолеты, вертолеты) и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играм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81D27" w:rsidRDefault="00381D27" w:rsidP="004B6C8E">
      <w:pPr>
        <w:pStyle w:val="aa"/>
        <w:shd w:val="clear" w:color="auto" w:fill="FFFFFF" w:themeFill="background1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Среди наиболее растущих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подкатегорий,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которые  не  росли  до  этого,  оказались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радиоуправляемый  транспорт,  мыльные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40AF2" w:rsidRP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пузыри и кукольные игровые наборы</w:t>
      </w:r>
      <w:r w:rsidR="00940A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4B6C8E" w:rsidRPr="004B6C8E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В</w:t>
      </w:r>
      <w:r w:rsidRPr="004B6C8E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 1 квартале 2017 доля </w:t>
      </w:r>
      <w:r w:rsidR="004B6C8E" w:rsidRPr="004B6C8E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дронов и радиоуправляемых машин </w:t>
      </w:r>
      <w:r w:rsidRPr="004B6C8E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в шт</w:t>
      </w:r>
      <w:r w:rsidR="004B6C8E" w:rsidRPr="004B6C8E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уках</w:t>
      </w:r>
      <w:r w:rsidRPr="004B6C8E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 выросла на 84 % по сравнению с годом назад</w:t>
      </w:r>
    </w:p>
    <w:p w:rsidR="00B359D3" w:rsidRDefault="00940AF2" w:rsidP="00381D27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Почему так произошло? Потому что </w:t>
      </w:r>
      <w:r w:rsid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снизилась цена: в среднем на 14% на летательные аппараты, в том числе дроны, и на 25% на машинки. Появился новый ассортимент, доступный для потребителей.</w:t>
      </w:r>
      <w:r w:rsidR="00381D27" w:rsidRPr="00381D27">
        <w:t xml:space="preserve"> </w:t>
      </w:r>
    </w:p>
    <w:p w:rsidR="00DC25EF" w:rsidRDefault="00DC25EF" w:rsidP="00DC25E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Кукольные  игровые  наборы,  коллекционные 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маленькие  куклы  во  всем  мире  составляют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конкуренцию традиционным куклам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Исследователи отмечают д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вузначный темп роста коллекционных кукол и фигурок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том числе за счет р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 ассортимента в среднем и низком ценовых сегментах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с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редняя цена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этом сегменте составляет 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469 руб</w:t>
      </w:r>
      <w:r w:rsidR="00F13B4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(по сравнению с 1070* руб</w:t>
      </w:r>
      <w:r w:rsidR="00F13B4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традиционных модных кукол)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C25EF" w:rsidRDefault="00DC25EF" w:rsidP="00DC25E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Впервые за много лет  доля российских производителей начала расти 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низких ценовых сегментах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C25EF" w:rsidRPr="00DC25EF" w:rsidRDefault="00DC25EF" w:rsidP="00DC25E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в прошлом году 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хит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ом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продаж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кинетический песок, преимущественно российского производства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то драйверы роста в </w:t>
      </w: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году, по оценке </w:t>
      </w:r>
      <w:r w:rsidRPr="003D06A0">
        <w:rPr>
          <w:rFonts w:ascii="Arial" w:hAnsi="Arial" w:cs="Arial"/>
          <w:color w:val="000000"/>
          <w:sz w:val="23"/>
          <w:szCs w:val="23"/>
          <w:shd w:val="clear" w:color="auto" w:fill="FFFFFF"/>
        </w:rPr>
        <w:t>NPD RUSSIA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 </w:t>
      </w:r>
    </w:p>
    <w:p w:rsidR="00DC25EF" w:rsidRPr="00DC25EF" w:rsidRDefault="00DC25EF" w:rsidP="00DC25E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Аква мозаика </w:t>
      </w:r>
    </w:p>
    <w:p w:rsidR="00DC25EF" w:rsidRPr="00DC25EF" w:rsidRDefault="00DC25EF" w:rsidP="00DC25E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Наборы для шитья и приготовления еды </w:t>
      </w:r>
    </w:p>
    <w:p w:rsidR="00DC25EF" w:rsidRPr="00DC25EF" w:rsidRDefault="00DC25EF" w:rsidP="00DC25E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Продукция российские производителей (23%)</w:t>
      </w:r>
    </w:p>
    <w:p w:rsidR="00DC25EF" w:rsidRPr="00DC25EF" w:rsidRDefault="00DC25EF" w:rsidP="00DC25E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5EF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СТМ</w:t>
      </w:r>
    </w:p>
    <w:p w:rsidR="00DC25EF" w:rsidRPr="00036C91" w:rsidRDefault="00036C91" w:rsidP="00036C91">
      <w:pPr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самый желанный драйвер роста –</w:t>
      </w:r>
      <w:r w:rsidR="00F13B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цена и еще раз цена, - рефрено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 звучало во всех выступлениях аналитиков и спикеров других секций первого дня работы форума. </w:t>
      </w:r>
    </w:p>
    <w:p w:rsidR="00036C91" w:rsidRDefault="00036C91" w:rsidP="00036C91">
      <w:pPr>
        <w:pStyle w:val="aa"/>
        <w:ind w:left="708" w:firstLine="696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Полная программа форума на </w:t>
      </w:r>
      <w:r>
        <w:rPr>
          <w:rFonts w:ascii="Franklin Gothic Book" w:hAnsi="Franklin Gothic Book"/>
          <w:sz w:val="24"/>
          <w:szCs w:val="24"/>
        </w:rPr>
        <w:t xml:space="preserve">сайте: </w:t>
      </w:r>
      <w:hyperlink r:id="rId9" w:history="1">
        <w:r w:rsidRPr="00616518">
          <w:rPr>
            <w:rStyle w:val="ac"/>
            <w:rFonts w:ascii="Franklin Gothic Book" w:hAnsi="Franklin Gothic Book"/>
            <w:sz w:val="24"/>
            <w:szCs w:val="24"/>
          </w:rPr>
          <w:t>http://www.kids-marketing.ru</w:t>
        </w:r>
      </w:hyperlink>
      <w:r>
        <w:rPr>
          <w:rFonts w:ascii="Franklin Gothic Book" w:hAnsi="Franklin Gothic Book"/>
          <w:sz w:val="24"/>
          <w:szCs w:val="24"/>
        </w:rPr>
        <w:t>, за новостями следите на ресурсах наших информационных партнеров:</w:t>
      </w:r>
      <w:r w:rsidRPr="000037BD">
        <w:rPr>
          <w:rFonts w:ascii="Tahoma" w:hAnsi="Tahoma" w:cs="Tahoma"/>
          <w:color w:val="282828"/>
          <w:sz w:val="21"/>
          <w:szCs w:val="21"/>
          <w:shd w:val="clear" w:color="auto" w:fill="FFFFFF"/>
        </w:rPr>
        <w:t xml:space="preserve">  </w:t>
      </w:r>
      <w:hyperlink r:id="rId10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RDT-info.ru</w:t>
        </w:r>
      </w:hyperlink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 </w:t>
      </w:r>
      <w:hyperlink r:id="rId11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AdIndex</w:t>
        </w:r>
      </w:hyperlink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 </w:t>
      </w:r>
      <w:hyperlink r:id="rId12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журнал</w:t>
        </w:r>
        <w:r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а</w:t>
        </w:r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 xml:space="preserve"> «Планета Детство»</w:t>
        </w:r>
      </w:hyperlink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 </w:t>
      </w:r>
      <w:hyperlink r:id="rId13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ИД PROfashion</w:t>
        </w:r>
      </w:hyperlink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  журнал</w:t>
      </w:r>
      <w:r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а</w:t>
      </w:r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 xml:space="preserve"> о торговом маркетинге  - </w:t>
      </w:r>
      <w:hyperlink r:id="rId14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www.Трейд-маркетинг.РФ</w:t>
        </w:r>
      </w:hyperlink>
      <w:r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 в ка</w:t>
      </w:r>
      <w:r w:rsidRPr="00B83F7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талог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</w:t>
      </w:r>
      <w:r w:rsidRPr="00B83F7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деловых мероприятий </w:t>
      </w:r>
      <w:hyperlink r:id="rId15" w:tgtFrame="_blank" w:history="1">
        <w:r>
          <w:rPr>
            <w:rStyle w:val="ac"/>
            <w:rFonts w:ascii="Arial" w:hAnsi="Arial" w:cs="Arial"/>
            <w:color w:val="1155CC"/>
          </w:rPr>
          <w:t>kogd.ru</w:t>
        </w:r>
      </w:hyperlink>
      <w:r>
        <w:rPr>
          <w:rStyle w:val="ab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  <w:t xml:space="preserve">, а также </w:t>
      </w:r>
      <w:r>
        <w:rPr>
          <w:rFonts w:ascii="Franklin Gothic Book" w:hAnsi="Franklin Gothic Book"/>
          <w:sz w:val="24"/>
          <w:szCs w:val="24"/>
        </w:rPr>
        <w:t xml:space="preserve">на странице форума в Интернет: </w:t>
      </w:r>
      <w:hyperlink r:id="rId16" w:anchor="blog" w:history="1">
        <w:r w:rsidRPr="00616518">
          <w:rPr>
            <w:rStyle w:val="ac"/>
            <w:rFonts w:ascii="Franklin Gothic Book" w:hAnsi="Franklin Gothic Book"/>
            <w:sz w:val="24"/>
            <w:szCs w:val="24"/>
          </w:rPr>
          <w:t>http://www.kids-marketing.ru/#blog</w:t>
        </w:r>
      </w:hyperlink>
      <w:r>
        <w:rPr>
          <w:rFonts w:ascii="Franklin Gothic Book" w:hAnsi="Franklin Gothic Book"/>
          <w:sz w:val="24"/>
          <w:szCs w:val="24"/>
        </w:rPr>
        <w:t xml:space="preserve"> и в </w:t>
      </w:r>
      <w:hyperlink r:id="rId17" w:history="1">
        <w:r w:rsidRPr="00975EFB">
          <w:rPr>
            <w:rStyle w:val="ac"/>
            <w:rFonts w:ascii="Franklin Gothic Book" w:hAnsi="Franklin Gothic Book"/>
            <w:sz w:val="24"/>
            <w:szCs w:val="24"/>
            <w:lang w:val="en-US"/>
          </w:rPr>
          <w:t>FB</w:t>
        </w:r>
      </w:hyperlink>
      <w:r>
        <w:rPr>
          <w:rFonts w:ascii="Franklin Gothic Book" w:hAnsi="Franklin Gothic Book"/>
          <w:sz w:val="24"/>
          <w:szCs w:val="24"/>
        </w:rPr>
        <w:t xml:space="preserve">: </w:t>
      </w:r>
      <w:hyperlink r:id="rId18" w:history="1">
        <w:r w:rsidRPr="00D573D4">
          <w:rPr>
            <w:rStyle w:val="ac"/>
            <w:rFonts w:ascii="Franklin Gothic Book" w:hAnsi="Franklin Gothic Book"/>
            <w:sz w:val="24"/>
            <w:szCs w:val="24"/>
          </w:rPr>
          <w:t>https://www.facebook.com/groups/kidsmarketing/</w:t>
        </w:r>
      </w:hyperlink>
    </w:p>
    <w:p w:rsidR="00755134" w:rsidRPr="00312D3F" w:rsidRDefault="00755134" w:rsidP="00755134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755134" w:rsidTr="000637A1">
        <w:tc>
          <w:tcPr>
            <w:tcW w:w="4975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755134" w:rsidRPr="0054746C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755134" w:rsidRPr="00BC7A96" w:rsidRDefault="00C17A7C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9" w:tgtFrame="_blank" w:history="1">
              <w:r w:rsidR="00755134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755134" w:rsidRPr="0054746C" w:rsidRDefault="00C17A7C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20" w:history="1"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</w:hyperlink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755134" w:rsidRPr="002867C2" w:rsidRDefault="00C17A7C" w:rsidP="000637A1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21" w:tgtFrame="_blank" w:history="1">
              <w:r w:rsidR="00755134" w:rsidRPr="002867C2">
                <w:rPr>
                  <w:rStyle w:val="ac"/>
                </w:rPr>
                <w:t>pr@acgi.ru</w:t>
              </w:r>
            </w:hyperlink>
            <w:r w:rsidR="00755134" w:rsidRPr="002867C2">
              <w:rPr>
                <w:rStyle w:val="ac"/>
              </w:rPr>
              <w:t xml:space="preserve"> 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755134" w:rsidRDefault="00C17A7C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22" w:history="1">
              <w:r w:rsidR="00755134" w:rsidRPr="00E44C1F">
                <w:rPr>
                  <w:rStyle w:val="ac"/>
                </w:rPr>
                <w:t>info@аcgi.ru</w:t>
              </w:r>
            </w:hyperlink>
            <w:r w:rsidR="00755134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755134" w:rsidRPr="00BC7A96" w:rsidRDefault="00C17A7C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3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Pr="00BC7A96" w:rsidRDefault="00C17A7C" w:rsidP="000637A1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24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755134" w:rsidRPr="00BC7A96" w:rsidRDefault="00C17A7C" w:rsidP="000637A1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5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755134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Default="00755134" w:rsidP="000637A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55134" w:rsidRDefault="00755134" w:rsidP="0036245F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</w:p>
    <w:sectPr w:rsidR="00755134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7C" w:rsidRDefault="00C17A7C" w:rsidP="005F34DF">
      <w:pPr>
        <w:spacing w:after="0" w:line="240" w:lineRule="auto"/>
      </w:pPr>
      <w:r>
        <w:separator/>
      </w:r>
    </w:p>
  </w:endnote>
  <w:endnote w:type="continuationSeparator" w:id="0">
    <w:p w:rsidR="00C17A7C" w:rsidRDefault="00C17A7C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7C" w:rsidRDefault="00C17A7C" w:rsidP="005F34DF">
      <w:pPr>
        <w:spacing w:after="0" w:line="240" w:lineRule="auto"/>
      </w:pPr>
      <w:r>
        <w:separator/>
      </w:r>
    </w:p>
  </w:footnote>
  <w:footnote w:type="continuationSeparator" w:id="0">
    <w:p w:rsidR="00C17A7C" w:rsidRDefault="00C17A7C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243pt" o:bullet="t">
        <v:imagedata r:id="rId1" o:title="mf_znak1_800"/>
      </v:shape>
    </w:pict>
  </w:numPicBullet>
  <w:numPicBullet w:numPicBulletId="1">
    <w:pict>
      <v:shape id="_x0000_i1029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 w15:restartNumberingAfterBreak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037BD"/>
    <w:rsid w:val="000130BE"/>
    <w:rsid w:val="00017DEE"/>
    <w:rsid w:val="00021246"/>
    <w:rsid w:val="0002730B"/>
    <w:rsid w:val="00030260"/>
    <w:rsid w:val="0003333B"/>
    <w:rsid w:val="000358FB"/>
    <w:rsid w:val="00036C91"/>
    <w:rsid w:val="000407DB"/>
    <w:rsid w:val="000444AE"/>
    <w:rsid w:val="000458C3"/>
    <w:rsid w:val="00062E98"/>
    <w:rsid w:val="00072FA7"/>
    <w:rsid w:val="000A2CFB"/>
    <w:rsid w:val="000D400B"/>
    <w:rsid w:val="000F5067"/>
    <w:rsid w:val="001032C3"/>
    <w:rsid w:val="001106B6"/>
    <w:rsid w:val="00174F21"/>
    <w:rsid w:val="0018084F"/>
    <w:rsid w:val="0018100F"/>
    <w:rsid w:val="001835DF"/>
    <w:rsid w:val="0018483B"/>
    <w:rsid w:val="001A1AD2"/>
    <w:rsid w:val="001A2F57"/>
    <w:rsid w:val="001A4E9D"/>
    <w:rsid w:val="001B290E"/>
    <w:rsid w:val="001B456B"/>
    <w:rsid w:val="001D2C53"/>
    <w:rsid w:val="001E38D8"/>
    <w:rsid w:val="001F7E0C"/>
    <w:rsid w:val="00222767"/>
    <w:rsid w:val="00236B29"/>
    <w:rsid w:val="0023729F"/>
    <w:rsid w:val="00260E1F"/>
    <w:rsid w:val="00261510"/>
    <w:rsid w:val="00263D5D"/>
    <w:rsid w:val="002867C2"/>
    <w:rsid w:val="00296143"/>
    <w:rsid w:val="002A1E34"/>
    <w:rsid w:val="002A40CC"/>
    <w:rsid w:val="002A4E96"/>
    <w:rsid w:val="002A52BF"/>
    <w:rsid w:val="002A5FD7"/>
    <w:rsid w:val="002C7A08"/>
    <w:rsid w:val="002E2910"/>
    <w:rsid w:val="002F0370"/>
    <w:rsid w:val="00303F3C"/>
    <w:rsid w:val="00315EBB"/>
    <w:rsid w:val="00320DB7"/>
    <w:rsid w:val="00327BB8"/>
    <w:rsid w:val="00331E8C"/>
    <w:rsid w:val="00337853"/>
    <w:rsid w:val="003500B4"/>
    <w:rsid w:val="003507E5"/>
    <w:rsid w:val="003578C5"/>
    <w:rsid w:val="00360FB9"/>
    <w:rsid w:val="00361F77"/>
    <w:rsid w:val="0036245F"/>
    <w:rsid w:val="003634BE"/>
    <w:rsid w:val="0038088F"/>
    <w:rsid w:val="00381D27"/>
    <w:rsid w:val="00392F51"/>
    <w:rsid w:val="0039565E"/>
    <w:rsid w:val="00395BA1"/>
    <w:rsid w:val="003A23F0"/>
    <w:rsid w:val="003A5CC5"/>
    <w:rsid w:val="003A7810"/>
    <w:rsid w:val="003C5DC1"/>
    <w:rsid w:val="003D06A0"/>
    <w:rsid w:val="003E5F8B"/>
    <w:rsid w:val="00406612"/>
    <w:rsid w:val="004167B4"/>
    <w:rsid w:val="0045129F"/>
    <w:rsid w:val="004534BA"/>
    <w:rsid w:val="00461C63"/>
    <w:rsid w:val="004703A3"/>
    <w:rsid w:val="00476142"/>
    <w:rsid w:val="004B5C8B"/>
    <w:rsid w:val="004B6C8E"/>
    <w:rsid w:val="004C3F18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0EC6"/>
    <w:rsid w:val="006028EE"/>
    <w:rsid w:val="00613D80"/>
    <w:rsid w:val="006208D3"/>
    <w:rsid w:val="00634774"/>
    <w:rsid w:val="00636FB1"/>
    <w:rsid w:val="00637AA3"/>
    <w:rsid w:val="00657958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2653"/>
    <w:rsid w:val="007128AF"/>
    <w:rsid w:val="007169A0"/>
    <w:rsid w:val="00723B1B"/>
    <w:rsid w:val="007240CE"/>
    <w:rsid w:val="0074239B"/>
    <w:rsid w:val="0074656A"/>
    <w:rsid w:val="00755134"/>
    <w:rsid w:val="00770825"/>
    <w:rsid w:val="00780AE3"/>
    <w:rsid w:val="00783894"/>
    <w:rsid w:val="00786673"/>
    <w:rsid w:val="007A24F0"/>
    <w:rsid w:val="007B0476"/>
    <w:rsid w:val="007B56A4"/>
    <w:rsid w:val="007B66C6"/>
    <w:rsid w:val="007D61D4"/>
    <w:rsid w:val="007F39B5"/>
    <w:rsid w:val="007F7B34"/>
    <w:rsid w:val="00807659"/>
    <w:rsid w:val="00822646"/>
    <w:rsid w:val="00826480"/>
    <w:rsid w:val="00827610"/>
    <w:rsid w:val="00834094"/>
    <w:rsid w:val="00873551"/>
    <w:rsid w:val="008A5E70"/>
    <w:rsid w:val="008B598C"/>
    <w:rsid w:val="008C1383"/>
    <w:rsid w:val="008C19D9"/>
    <w:rsid w:val="008D3105"/>
    <w:rsid w:val="008D781B"/>
    <w:rsid w:val="008E1CF6"/>
    <w:rsid w:val="008E3266"/>
    <w:rsid w:val="008F2F4B"/>
    <w:rsid w:val="008F4ADF"/>
    <w:rsid w:val="008F560F"/>
    <w:rsid w:val="009001DF"/>
    <w:rsid w:val="009145CE"/>
    <w:rsid w:val="009149B4"/>
    <w:rsid w:val="009157A5"/>
    <w:rsid w:val="00916A3D"/>
    <w:rsid w:val="009322B0"/>
    <w:rsid w:val="00935FD1"/>
    <w:rsid w:val="00940AF2"/>
    <w:rsid w:val="00945D3F"/>
    <w:rsid w:val="0095094A"/>
    <w:rsid w:val="00950D09"/>
    <w:rsid w:val="0095381D"/>
    <w:rsid w:val="009649F5"/>
    <w:rsid w:val="009675E4"/>
    <w:rsid w:val="00970017"/>
    <w:rsid w:val="00975EFB"/>
    <w:rsid w:val="00980079"/>
    <w:rsid w:val="00995104"/>
    <w:rsid w:val="009B486D"/>
    <w:rsid w:val="009B7169"/>
    <w:rsid w:val="009C602B"/>
    <w:rsid w:val="009D0F3E"/>
    <w:rsid w:val="009D2EDA"/>
    <w:rsid w:val="009F0C78"/>
    <w:rsid w:val="009F1C52"/>
    <w:rsid w:val="009F4CE4"/>
    <w:rsid w:val="00A21A83"/>
    <w:rsid w:val="00A342ED"/>
    <w:rsid w:val="00A35929"/>
    <w:rsid w:val="00A37272"/>
    <w:rsid w:val="00A41B25"/>
    <w:rsid w:val="00A41CCE"/>
    <w:rsid w:val="00A43E3A"/>
    <w:rsid w:val="00A60945"/>
    <w:rsid w:val="00A61A46"/>
    <w:rsid w:val="00A71123"/>
    <w:rsid w:val="00A75E2A"/>
    <w:rsid w:val="00A85CF1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B742F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359D3"/>
    <w:rsid w:val="00B472C0"/>
    <w:rsid w:val="00B55904"/>
    <w:rsid w:val="00B6531D"/>
    <w:rsid w:val="00B67475"/>
    <w:rsid w:val="00B701A1"/>
    <w:rsid w:val="00B72433"/>
    <w:rsid w:val="00B851C2"/>
    <w:rsid w:val="00B8584A"/>
    <w:rsid w:val="00B866A7"/>
    <w:rsid w:val="00BB4C34"/>
    <w:rsid w:val="00BB786C"/>
    <w:rsid w:val="00BC5C0B"/>
    <w:rsid w:val="00BD3F09"/>
    <w:rsid w:val="00BE1CCE"/>
    <w:rsid w:val="00BE6E35"/>
    <w:rsid w:val="00BE6EB0"/>
    <w:rsid w:val="00BF3FE6"/>
    <w:rsid w:val="00C034D0"/>
    <w:rsid w:val="00C056F0"/>
    <w:rsid w:val="00C15D98"/>
    <w:rsid w:val="00C17A7C"/>
    <w:rsid w:val="00C2480B"/>
    <w:rsid w:val="00C34340"/>
    <w:rsid w:val="00C41FD2"/>
    <w:rsid w:val="00C47D1B"/>
    <w:rsid w:val="00C570D8"/>
    <w:rsid w:val="00C6506F"/>
    <w:rsid w:val="00C743CB"/>
    <w:rsid w:val="00CA3AE0"/>
    <w:rsid w:val="00CC481F"/>
    <w:rsid w:val="00CD12F8"/>
    <w:rsid w:val="00CD1735"/>
    <w:rsid w:val="00CE16DD"/>
    <w:rsid w:val="00CF0106"/>
    <w:rsid w:val="00CF3EB9"/>
    <w:rsid w:val="00D3459F"/>
    <w:rsid w:val="00D43965"/>
    <w:rsid w:val="00D63BC8"/>
    <w:rsid w:val="00D67184"/>
    <w:rsid w:val="00D72252"/>
    <w:rsid w:val="00D82E75"/>
    <w:rsid w:val="00D87A52"/>
    <w:rsid w:val="00D961F1"/>
    <w:rsid w:val="00DB367A"/>
    <w:rsid w:val="00DB3E96"/>
    <w:rsid w:val="00DC25EF"/>
    <w:rsid w:val="00DD46AE"/>
    <w:rsid w:val="00DD4F4D"/>
    <w:rsid w:val="00DD71F0"/>
    <w:rsid w:val="00DD7856"/>
    <w:rsid w:val="00DF2FF3"/>
    <w:rsid w:val="00DF4D25"/>
    <w:rsid w:val="00E05E66"/>
    <w:rsid w:val="00E107BE"/>
    <w:rsid w:val="00E16F3F"/>
    <w:rsid w:val="00E16FAA"/>
    <w:rsid w:val="00E20410"/>
    <w:rsid w:val="00E2528F"/>
    <w:rsid w:val="00E25E00"/>
    <w:rsid w:val="00E40CF4"/>
    <w:rsid w:val="00E4321B"/>
    <w:rsid w:val="00E44C1F"/>
    <w:rsid w:val="00E61593"/>
    <w:rsid w:val="00E64C91"/>
    <w:rsid w:val="00E7365A"/>
    <w:rsid w:val="00E7459C"/>
    <w:rsid w:val="00E81B3A"/>
    <w:rsid w:val="00E95333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3421"/>
    <w:rsid w:val="00F13B4D"/>
    <w:rsid w:val="00F216F4"/>
    <w:rsid w:val="00F23BA4"/>
    <w:rsid w:val="00F24D40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491C"/>
    <w:rsid w:val="00FC264C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61BB-CBD2-4BC1-95C3-B3F8E3C1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4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BB4C34"/>
  </w:style>
  <w:style w:type="paragraph" w:customStyle="1" w:styleId="af0">
    <w:name w:val="Текстовый блок"/>
    <w:rsid w:val="00A3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profashion.ru/" TargetMode="External"/><Relationship Id="rId18" Type="http://schemas.openxmlformats.org/officeDocument/2006/relationships/hyperlink" Target="https://www.facebook.com/groups/kidsmarketin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mail.ru/compose/?mailto=mailto%3apr@ac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etadetstvo.ru/" TargetMode="External"/><Relationship Id="rId17" Type="http://schemas.openxmlformats.org/officeDocument/2006/relationships/hyperlink" Target="https://www.facebook.com/acgi.ru/?fref=ts" TargetMode="External"/><Relationship Id="rId25" Type="http://schemas.openxmlformats.org/officeDocument/2006/relationships/hyperlink" Target="https://marketing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ds-marketing.ru/" TargetMode="External"/><Relationship Id="rId20" Type="http://schemas.openxmlformats.org/officeDocument/2006/relationships/hyperlink" Target="mailto:forum@ac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ndex.ru/" TargetMode="External"/><Relationship Id="rId24" Type="http://schemas.openxmlformats.org/officeDocument/2006/relationships/hyperlink" Target="http://ac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gd.ru/" TargetMode="External"/><Relationship Id="rId23" Type="http://schemas.openxmlformats.org/officeDocument/2006/relationships/hyperlink" Target="http://www.rnta.ru/" TargetMode="External"/><Relationship Id="rId10" Type="http://schemas.openxmlformats.org/officeDocument/2006/relationships/hyperlink" Target="http://rdt-info.ru/" TargetMode="External"/><Relationship Id="rId19" Type="http://schemas.openxmlformats.org/officeDocument/2006/relationships/hyperlink" Target="https://e.mail.ru/+79629073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-marketing.ru" TargetMode="External"/><Relationship Id="rId14" Type="http://schemas.openxmlformats.org/officeDocument/2006/relationships/hyperlink" Target="http://www.xn----8sbjbedvdmsp0aguk.xn--p1ai/" TargetMode="External"/><Relationship Id="rId22" Type="http://schemas.openxmlformats.org/officeDocument/2006/relationships/hyperlink" Target="mailto:info@&#1072;cgi.ru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7E59-B067-44BC-8F58-0D48BC4E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0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fs</cp:lastModifiedBy>
  <cp:revision>4</cp:revision>
  <cp:lastPrinted>2017-04-06T07:13:00Z</cp:lastPrinted>
  <dcterms:created xsi:type="dcterms:W3CDTF">2017-07-05T04:24:00Z</dcterms:created>
  <dcterms:modified xsi:type="dcterms:W3CDTF">2017-07-05T06:20:00Z</dcterms:modified>
</cp:coreProperties>
</file>